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5D" w:rsidRPr="002649E1" w:rsidRDefault="0063035D" w:rsidP="0063035D">
      <w:pPr>
        <w:spacing w:after="0" w:line="240" w:lineRule="auto"/>
        <w:rPr>
          <w:rFonts w:ascii="Verdana" w:eastAsia="Times New Roman" w:hAnsi="Verdana"/>
          <w:color w:val="000099"/>
          <w:sz w:val="14"/>
          <w:szCs w:val="14"/>
          <w:lang w:eastAsia="ru-RU"/>
        </w:rPr>
      </w:pPr>
    </w:p>
    <w:p w:rsidR="0063035D" w:rsidRPr="002649E1" w:rsidRDefault="0063035D" w:rsidP="0063035D">
      <w:pPr>
        <w:spacing w:after="0" w:line="240" w:lineRule="auto"/>
        <w:rPr>
          <w:rFonts w:ascii="Verdana" w:eastAsia="Times New Roman" w:hAnsi="Verdana"/>
          <w:color w:val="000099"/>
          <w:sz w:val="14"/>
          <w:szCs w:val="14"/>
          <w:lang w:eastAsia="ru-RU"/>
        </w:rPr>
      </w:pPr>
    </w:p>
    <w:p w:rsidR="0063035D" w:rsidRPr="002649E1" w:rsidRDefault="0063035D" w:rsidP="0063035D">
      <w:pPr>
        <w:spacing w:after="0" w:line="240" w:lineRule="auto"/>
        <w:rPr>
          <w:rFonts w:ascii="Verdana" w:eastAsia="Times New Roman" w:hAnsi="Verdana"/>
          <w:color w:val="000099"/>
          <w:sz w:val="14"/>
          <w:szCs w:val="14"/>
          <w:lang w:eastAsia="ru-RU"/>
        </w:rPr>
      </w:pPr>
    </w:p>
    <w:p w:rsidR="0063035D" w:rsidRPr="002649E1" w:rsidRDefault="0063035D" w:rsidP="0063035D">
      <w:pPr>
        <w:spacing w:after="0" w:line="240" w:lineRule="auto"/>
        <w:jc w:val="center"/>
        <w:rPr>
          <w:b/>
          <w:color w:val="000099"/>
        </w:rPr>
      </w:pPr>
      <w:r w:rsidRPr="002649E1">
        <w:rPr>
          <w:b/>
          <w:color w:val="000099"/>
        </w:rPr>
        <w:t>Территориальная избирательная комиссия Апшеронская</w:t>
      </w:r>
    </w:p>
    <w:p w:rsidR="0063035D" w:rsidRPr="002649E1" w:rsidRDefault="0063035D" w:rsidP="0063035D">
      <w:pPr>
        <w:spacing w:after="0" w:line="240" w:lineRule="auto"/>
        <w:jc w:val="center"/>
        <w:rPr>
          <w:b/>
          <w:color w:val="000099"/>
        </w:rPr>
      </w:pPr>
    </w:p>
    <w:p w:rsidR="0063035D" w:rsidRPr="002649E1" w:rsidRDefault="0063035D" w:rsidP="0063035D">
      <w:pPr>
        <w:pStyle w:val="a8"/>
        <w:tabs>
          <w:tab w:val="left" w:pos="9355"/>
        </w:tabs>
        <w:spacing w:line="240" w:lineRule="auto"/>
        <w:ind w:right="-5"/>
        <w:jc w:val="center"/>
        <w:rPr>
          <w:rFonts w:ascii="Times New Roman" w:hAnsi="Times New Roman"/>
          <w:bCs/>
          <w:color w:val="000099"/>
          <w:sz w:val="28"/>
          <w:szCs w:val="28"/>
        </w:rPr>
      </w:pPr>
      <w:proofErr w:type="gramStart"/>
      <w:r w:rsidRPr="002649E1">
        <w:rPr>
          <w:rFonts w:ascii="Times New Roman" w:hAnsi="Times New Roman"/>
          <w:bCs/>
          <w:color w:val="000099"/>
          <w:sz w:val="28"/>
          <w:szCs w:val="28"/>
        </w:rPr>
        <w:t>Коммунистическая</w:t>
      </w:r>
      <w:proofErr w:type="gramEnd"/>
      <w:r w:rsidRPr="002649E1">
        <w:rPr>
          <w:rFonts w:ascii="Times New Roman" w:hAnsi="Times New Roman"/>
          <w:bCs/>
          <w:color w:val="000099"/>
          <w:sz w:val="28"/>
          <w:szCs w:val="28"/>
        </w:rPr>
        <w:t xml:space="preserve"> ул., д.17, г. Апшеронск, Краснодарский край, 352690</w:t>
      </w:r>
    </w:p>
    <w:p w:rsidR="0063035D" w:rsidRPr="002649E1" w:rsidRDefault="0063035D" w:rsidP="0063035D">
      <w:pPr>
        <w:pBdr>
          <w:bottom w:val="single" w:sz="12" w:space="1" w:color="auto"/>
        </w:pBdr>
        <w:spacing w:after="0" w:line="240" w:lineRule="auto"/>
        <w:jc w:val="center"/>
        <w:rPr>
          <w:bCs/>
          <w:color w:val="000099"/>
        </w:rPr>
      </w:pPr>
      <w:r w:rsidRPr="002649E1">
        <w:rPr>
          <w:bCs/>
          <w:color w:val="000099"/>
        </w:rPr>
        <w:t>тел./факс (86152) 2-37-15</w:t>
      </w:r>
    </w:p>
    <w:p w:rsidR="0063035D" w:rsidRPr="002649E1" w:rsidRDefault="0063035D" w:rsidP="0063035D">
      <w:pPr>
        <w:pStyle w:val="Heading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63035D" w:rsidRPr="002649E1" w:rsidRDefault="0063035D" w:rsidP="0063035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РЕШЕНИЕ</w:t>
      </w:r>
    </w:p>
    <w:p w:rsidR="0063035D" w:rsidRPr="002649E1" w:rsidRDefault="0063035D" w:rsidP="0063035D">
      <w:pPr>
        <w:pStyle w:val="a4"/>
        <w:tabs>
          <w:tab w:val="left" w:pos="708"/>
        </w:tabs>
        <w:rPr>
          <w:color w:val="000099"/>
          <w:sz w:val="28"/>
          <w:szCs w:val="28"/>
        </w:rPr>
      </w:pPr>
      <w:r w:rsidRPr="002649E1">
        <w:rPr>
          <w:color w:val="000099"/>
          <w:sz w:val="28"/>
          <w:szCs w:val="28"/>
        </w:rPr>
        <w:t>от 29 января 2016 г.                                                                                       № 3/17</w:t>
      </w:r>
    </w:p>
    <w:p w:rsidR="0063035D" w:rsidRPr="002649E1" w:rsidRDefault="0063035D" w:rsidP="0063035D">
      <w:pPr>
        <w:pStyle w:val="a4"/>
        <w:tabs>
          <w:tab w:val="left" w:pos="708"/>
        </w:tabs>
        <w:rPr>
          <w:color w:val="000099"/>
          <w:sz w:val="28"/>
          <w:szCs w:val="28"/>
        </w:rPr>
      </w:pPr>
    </w:p>
    <w:p w:rsidR="0063035D" w:rsidRPr="002649E1" w:rsidRDefault="0063035D" w:rsidP="0063035D">
      <w:pPr>
        <w:pStyle w:val="a4"/>
        <w:tabs>
          <w:tab w:val="left" w:pos="708"/>
        </w:tabs>
        <w:spacing w:line="276" w:lineRule="auto"/>
        <w:jc w:val="center"/>
        <w:rPr>
          <w:b/>
          <w:color w:val="000099"/>
          <w:sz w:val="28"/>
          <w:szCs w:val="28"/>
        </w:rPr>
      </w:pPr>
      <w:r w:rsidRPr="002649E1">
        <w:rPr>
          <w:b/>
          <w:color w:val="000099"/>
          <w:sz w:val="28"/>
          <w:szCs w:val="28"/>
        </w:rPr>
        <w:t xml:space="preserve">О проведении районного конкурса среди органов </w:t>
      </w:r>
    </w:p>
    <w:p w:rsidR="0063035D" w:rsidRPr="002649E1" w:rsidRDefault="0063035D" w:rsidP="0063035D">
      <w:pPr>
        <w:pStyle w:val="a4"/>
        <w:tabs>
          <w:tab w:val="left" w:pos="708"/>
        </w:tabs>
        <w:spacing w:line="276" w:lineRule="auto"/>
        <w:jc w:val="center"/>
        <w:rPr>
          <w:b/>
          <w:color w:val="000099"/>
          <w:sz w:val="28"/>
          <w:szCs w:val="28"/>
        </w:rPr>
      </w:pPr>
      <w:r w:rsidRPr="002649E1">
        <w:rPr>
          <w:b/>
          <w:color w:val="000099"/>
          <w:sz w:val="28"/>
          <w:szCs w:val="28"/>
        </w:rPr>
        <w:t>школьного самоуправления «Успешная команда»-2016</w:t>
      </w:r>
    </w:p>
    <w:p w:rsidR="0063035D" w:rsidRPr="002649E1" w:rsidRDefault="0063035D" w:rsidP="0063035D">
      <w:pPr>
        <w:pStyle w:val="a4"/>
        <w:tabs>
          <w:tab w:val="left" w:pos="708"/>
        </w:tabs>
        <w:spacing w:line="276" w:lineRule="auto"/>
        <w:jc w:val="both"/>
        <w:rPr>
          <w:b/>
          <w:color w:val="000099"/>
          <w:sz w:val="28"/>
          <w:szCs w:val="28"/>
        </w:rPr>
      </w:pPr>
    </w:p>
    <w:p w:rsidR="0063035D" w:rsidRPr="002649E1" w:rsidRDefault="0063035D" w:rsidP="0063035D">
      <w:pPr>
        <w:pStyle w:val="a4"/>
        <w:tabs>
          <w:tab w:val="clear" w:pos="9355"/>
          <w:tab w:val="left" w:pos="6521"/>
          <w:tab w:val="center" w:pos="9356"/>
        </w:tabs>
        <w:spacing w:line="276" w:lineRule="auto"/>
        <w:ind w:firstLine="900"/>
        <w:jc w:val="both"/>
        <w:rPr>
          <w:color w:val="000099"/>
          <w:sz w:val="28"/>
          <w:szCs w:val="28"/>
        </w:rPr>
      </w:pPr>
      <w:r w:rsidRPr="002649E1">
        <w:rPr>
          <w:color w:val="000099"/>
          <w:sz w:val="28"/>
          <w:szCs w:val="28"/>
        </w:rPr>
        <w:t xml:space="preserve">В соответствии со Сводным планом основных мероприятий по ППК, обучению организаторов выборов на 2016 год, в целях повышения роли органов школьного самоуправления в образовательных учреждениях Апшеронского района и активизации их деятельности территориальная избирательная комиссия Апшеронская </w:t>
      </w:r>
      <w:proofErr w:type="gramStart"/>
      <w:r w:rsidRPr="002649E1">
        <w:rPr>
          <w:color w:val="000099"/>
          <w:sz w:val="28"/>
          <w:szCs w:val="28"/>
        </w:rPr>
        <w:t>Р</w:t>
      </w:r>
      <w:proofErr w:type="gramEnd"/>
      <w:r w:rsidRPr="002649E1">
        <w:rPr>
          <w:color w:val="000099"/>
          <w:sz w:val="28"/>
          <w:szCs w:val="28"/>
        </w:rPr>
        <w:t xml:space="preserve"> Е Ш И Л А:</w:t>
      </w:r>
    </w:p>
    <w:p w:rsidR="0063035D" w:rsidRPr="002649E1" w:rsidRDefault="0063035D" w:rsidP="0063035D">
      <w:pPr>
        <w:pStyle w:val="Heading"/>
        <w:numPr>
          <w:ilvl w:val="0"/>
          <w:numId w:val="1"/>
        </w:numPr>
        <w:tabs>
          <w:tab w:val="num" w:pos="709"/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 Провести </w:t>
      </w:r>
      <w:r w:rsidR="00B86D79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с 20 февраля по </w:t>
      </w:r>
      <w:r w:rsidR="00182DA2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>25</w:t>
      </w:r>
      <w:r w:rsidRPr="002649E1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 марта 2016 года  совместно  с управлением образования администрации муниципального образования Апшеронский район конкурс </w:t>
      </w:r>
      <w:r w:rsidRPr="002649E1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среди органов школьного самоуправления «Успешная команда»-2016 (далее по тексту – Конкурс). </w:t>
      </w:r>
    </w:p>
    <w:p w:rsidR="0063035D" w:rsidRPr="002649E1" w:rsidRDefault="0063035D" w:rsidP="0063035D">
      <w:pPr>
        <w:pStyle w:val="Heading"/>
        <w:numPr>
          <w:ilvl w:val="0"/>
          <w:numId w:val="1"/>
        </w:numPr>
        <w:tabs>
          <w:tab w:val="num" w:pos="709"/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 Утвердить Положение  о  Конкурсе (приложение 1). </w:t>
      </w:r>
    </w:p>
    <w:p w:rsidR="0063035D" w:rsidRPr="002649E1" w:rsidRDefault="0063035D" w:rsidP="0063035D">
      <w:pPr>
        <w:pStyle w:val="Heading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 xml:space="preserve"> Утвердить состав оргкомитета </w:t>
      </w:r>
      <w:r w:rsidRPr="002649E1">
        <w:rPr>
          <w:rFonts w:ascii="Times New Roman" w:hAnsi="Times New Roman" w:cs="Times New Roman"/>
          <w:b w:val="0"/>
          <w:color w:val="000099"/>
          <w:sz w:val="28"/>
          <w:szCs w:val="28"/>
        </w:rPr>
        <w:t xml:space="preserve">с функциями жюри по организации и проведению Конкурса </w:t>
      </w:r>
      <w:r w:rsidRPr="002649E1"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  <w:t>(приложение 2).</w:t>
      </w:r>
    </w:p>
    <w:p w:rsidR="0063035D" w:rsidRPr="002649E1" w:rsidRDefault="0063035D" w:rsidP="0063035D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color w:val="000099"/>
        </w:rPr>
      </w:pPr>
      <w:r w:rsidRPr="002649E1">
        <w:rPr>
          <w:color w:val="000099"/>
        </w:rPr>
        <w:t xml:space="preserve"> Направить настоящее решение в управление образования и в </w:t>
      </w:r>
      <w:r w:rsidRPr="002649E1">
        <w:rPr>
          <w:bCs/>
          <w:color w:val="000099"/>
        </w:rPr>
        <w:t>отдел по делам молодежи</w:t>
      </w:r>
      <w:r w:rsidRPr="002649E1">
        <w:rPr>
          <w:b/>
          <w:bCs/>
          <w:color w:val="000099"/>
        </w:rPr>
        <w:t xml:space="preserve"> </w:t>
      </w:r>
      <w:r w:rsidRPr="002649E1">
        <w:rPr>
          <w:color w:val="000099"/>
        </w:rPr>
        <w:t xml:space="preserve">администрации муниципального образования Апшеронский район для информации и использования в работе. </w:t>
      </w:r>
    </w:p>
    <w:p w:rsidR="0063035D" w:rsidRPr="002649E1" w:rsidRDefault="0063035D" w:rsidP="0063035D">
      <w:pPr>
        <w:pStyle w:val="a8"/>
        <w:tabs>
          <w:tab w:val="left" w:pos="720"/>
        </w:tabs>
        <w:spacing w:line="276" w:lineRule="auto"/>
        <w:ind w:right="-6" w:firstLine="851"/>
        <w:rPr>
          <w:rFonts w:ascii="Times New Roman" w:hAnsi="Times New Roman"/>
          <w:color w:val="000099"/>
          <w:sz w:val="28"/>
          <w:szCs w:val="28"/>
        </w:rPr>
      </w:pPr>
      <w:r w:rsidRPr="002649E1">
        <w:rPr>
          <w:rFonts w:ascii="Times New Roman" w:hAnsi="Times New Roman"/>
          <w:color w:val="000099"/>
          <w:sz w:val="28"/>
          <w:szCs w:val="28"/>
        </w:rPr>
        <w:t xml:space="preserve">5. Разместить настоящее решение на информационном Интернет-сайте территориальной избирательной комиссии </w:t>
      </w:r>
      <w:proofErr w:type="gramStart"/>
      <w:r w:rsidRPr="002649E1">
        <w:rPr>
          <w:rFonts w:ascii="Times New Roman" w:hAnsi="Times New Roman"/>
          <w:color w:val="000099"/>
          <w:sz w:val="28"/>
          <w:szCs w:val="28"/>
        </w:rPr>
        <w:t>Апшеронская</w:t>
      </w:r>
      <w:proofErr w:type="gramEnd"/>
      <w:r w:rsidRPr="002649E1">
        <w:rPr>
          <w:rFonts w:ascii="Times New Roman" w:hAnsi="Times New Roman"/>
          <w:color w:val="000099"/>
          <w:sz w:val="28"/>
          <w:szCs w:val="28"/>
        </w:rPr>
        <w:t>.</w:t>
      </w:r>
    </w:p>
    <w:p w:rsidR="0063035D" w:rsidRPr="002649E1" w:rsidRDefault="0063035D" w:rsidP="0063035D">
      <w:pPr>
        <w:tabs>
          <w:tab w:val="num" w:pos="709"/>
        </w:tabs>
        <w:spacing w:after="0"/>
        <w:ind w:firstLine="851"/>
        <w:jc w:val="both"/>
        <w:rPr>
          <w:color w:val="000099"/>
        </w:rPr>
      </w:pPr>
      <w:r w:rsidRPr="002649E1">
        <w:rPr>
          <w:bCs/>
          <w:color w:val="000099"/>
        </w:rPr>
        <w:t>6.</w:t>
      </w:r>
      <w:r w:rsidRPr="002649E1">
        <w:rPr>
          <w:b/>
          <w:bCs/>
          <w:color w:val="000099"/>
        </w:rPr>
        <w:t xml:space="preserve"> </w:t>
      </w:r>
      <w:r w:rsidRPr="002649E1">
        <w:rPr>
          <w:color w:val="000099"/>
        </w:rPr>
        <w:t xml:space="preserve">Контроль за выполнением пунктов 4 и 5 настоящего решения возложить на заместителя председателя </w:t>
      </w:r>
      <w:proofErr w:type="gramStart"/>
      <w:r w:rsidRPr="002649E1">
        <w:rPr>
          <w:color w:val="000099"/>
        </w:rPr>
        <w:t>территориальной</w:t>
      </w:r>
      <w:proofErr w:type="gramEnd"/>
      <w:r w:rsidRPr="002649E1">
        <w:rPr>
          <w:color w:val="000099"/>
        </w:rPr>
        <w:t xml:space="preserve"> избирательной комиссии </w:t>
      </w:r>
      <w:proofErr w:type="gramStart"/>
      <w:r w:rsidRPr="002649E1">
        <w:rPr>
          <w:color w:val="000099"/>
        </w:rPr>
        <w:t>Апшеронская</w:t>
      </w:r>
      <w:proofErr w:type="gramEnd"/>
      <w:r w:rsidRPr="002649E1">
        <w:rPr>
          <w:color w:val="000099"/>
        </w:rPr>
        <w:t xml:space="preserve"> </w:t>
      </w:r>
      <w:proofErr w:type="spellStart"/>
      <w:r w:rsidRPr="002649E1">
        <w:rPr>
          <w:color w:val="000099"/>
        </w:rPr>
        <w:t>Клепаневу</w:t>
      </w:r>
      <w:proofErr w:type="spellEnd"/>
      <w:r w:rsidRPr="002649E1">
        <w:rPr>
          <w:color w:val="000099"/>
        </w:rPr>
        <w:t xml:space="preserve"> И. В. </w:t>
      </w:r>
    </w:p>
    <w:p w:rsidR="0063035D" w:rsidRPr="002649E1" w:rsidRDefault="0063035D" w:rsidP="0063035D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99"/>
          <w:sz w:val="28"/>
          <w:szCs w:val="28"/>
        </w:rPr>
      </w:pPr>
    </w:p>
    <w:p w:rsidR="0063035D" w:rsidRPr="002649E1" w:rsidRDefault="0063035D" w:rsidP="0063035D">
      <w:pPr>
        <w:pStyle w:val="a8"/>
        <w:spacing w:line="240" w:lineRule="auto"/>
        <w:ind w:right="-6"/>
        <w:rPr>
          <w:rFonts w:ascii="Times New Roman" w:hAnsi="Times New Roman"/>
          <w:color w:val="000099"/>
          <w:sz w:val="28"/>
          <w:szCs w:val="28"/>
        </w:rPr>
      </w:pPr>
    </w:p>
    <w:p w:rsidR="0063035D" w:rsidRPr="002649E1" w:rsidRDefault="0063035D" w:rsidP="0063035D">
      <w:pPr>
        <w:pStyle w:val="a8"/>
        <w:spacing w:line="276" w:lineRule="auto"/>
        <w:ind w:right="-6"/>
        <w:rPr>
          <w:rFonts w:ascii="Times New Roman" w:hAnsi="Times New Roman"/>
          <w:color w:val="000099"/>
          <w:sz w:val="28"/>
        </w:rPr>
      </w:pPr>
      <w:r w:rsidRPr="002649E1">
        <w:rPr>
          <w:rFonts w:ascii="Times New Roman" w:hAnsi="Times New Roman"/>
          <w:color w:val="000099"/>
          <w:sz w:val="28"/>
        </w:rPr>
        <w:t xml:space="preserve">Председатель                                                                                      </w:t>
      </w:r>
    </w:p>
    <w:p w:rsidR="0063035D" w:rsidRPr="002649E1" w:rsidRDefault="0063035D" w:rsidP="0063035D">
      <w:pPr>
        <w:pStyle w:val="a8"/>
        <w:spacing w:line="276" w:lineRule="auto"/>
        <w:ind w:right="-6"/>
        <w:rPr>
          <w:rFonts w:ascii="Times New Roman" w:hAnsi="Times New Roman"/>
          <w:color w:val="000099"/>
          <w:sz w:val="28"/>
        </w:rPr>
      </w:pPr>
      <w:r w:rsidRPr="002649E1">
        <w:rPr>
          <w:rFonts w:ascii="Times New Roman" w:hAnsi="Times New Roman"/>
          <w:color w:val="000099"/>
          <w:sz w:val="28"/>
        </w:rPr>
        <w:t>территориальной избирательной</w:t>
      </w:r>
    </w:p>
    <w:p w:rsidR="0063035D" w:rsidRPr="002649E1" w:rsidRDefault="0063035D" w:rsidP="0063035D">
      <w:pPr>
        <w:pStyle w:val="a8"/>
        <w:spacing w:line="276" w:lineRule="auto"/>
        <w:ind w:right="-6"/>
        <w:rPr>
          <w:rFonts w:ascii="Times New Roman" w:hAnsi="Times New Roman"/>
          <w:color w:val="000099"/>
          <w:sz w:val="28"/>
        </w:rPr>
      </w:pPr>
      <w:r w:rsidRPr="002649E1">
        <w:rPr>
          <w:rFonts w:ascii="Times New Roman" w:hAnsi="Times New Roman"/>
          <w:color w:val="000099"/>
          <w:sz w:val="28"/>
        </w:rPr>
        <w:t>комиссии                                                                                        С.И. Гвоздева</w:t>
      </w:r>
    </w:p>
    <w:p w:rsidR="0063035D" w:rsidRPr="002649E1" w:rsidRDefault="0063035D" w:rsidP="0063035D">
      <w:pPr>
        <w:pStyle w:val="a8"/>
        <w:spacing w:line="276" w:lineRule="auto"/>
        <w:ind w:right="-5"/>
        <w:rPr>
          <w:rFonts w:ascii="Times New Roman" w:hAnsi="Times New Roman"/>
          <w:color w:val="000099"/>
          <w:sz w:val="28"/>
        </w:rPr>
      </w:pPr>
    </w:p>
    <w:p w:rsidR="0063035D" w:rsidRPr="002649E1" w:rsidRDefault="0063035D" w:rsidP="0063035D">
      <w:pPr>
        <w:pStyle w:val="a8"/>
        <w:spacing w:line="276" w:lineRule="auto"/>
        <w:ind w:right="-5"/>
        <w:rPr>
          <w:color w:val="000099"/>
          <w:sz w:val="28"/>
          <w:szCs w:val="28"/>
        </w:rPr>
      </w:pPr>
      <w:r w:rsidRPr="002649E1">
        <w:rPr>
          <w:color w:val="000099"/>
          <w:sz w:val="28"/>
          <w:szCs w:val="28"/>
        </w:rPr>
        <w:t>Секретарь</w:t>
      </w:r>
    </w:p>
    <w:p w:rsidR="0063035D" w:rsidRPr="002649E1" w:rsidRDefault="0063035D" w:rsidP="0063035D">
      <w:pPr>
        <w:pStyle w:val="a8"/>
        <w:spacing w:line="276" w:lineRule="auto"/>
        <w:ind w:right="-6"/>
        <w:rPr>
          <w:rFonts w:ascii="Times New Roman" w:hAnsi="Times New Roman"/>
          <w:color w:val="000099"/>
          <w:sz w:val="28"/>
        </w:rPr>
      </w:pPr>
      <w:r w:rsidRPr="002649E1">
        <w:rPr>
          <w:rFonts w:ascii="Times New Roman" w:hAnsi="Times New Roman"/>
          <w:color w:val="000099"/>
          <w:sz w:val="28"/>
        </w:rPr>
        <w:t>территориальной избирательной</w:t>
      </w:r>
    </w:p>
    <w:p w:rsidR="0063035D" w:rsidRPr="002649E1" w:rsidRDefault="0063035D" w:rsidP="0063035D">
      <w:pPr>
        <w:pStyle w:val="a8"/>
        <w:spacing w:line="276" w:lineRule="auto"/>
        <w:ind w:right="-5"/>
        <w:rPr>
          <w:rFonts w:ascii="Times New Roman" w:hAnsi="Times New Roman"/>
          <w:color w:val="000099"/>
          <w:sz w:val="28"/>
        </w:rPr>
      </w:pPr>
      <w:r w:rsidRPr="002649E1">
        <w:rPr>
          <w:rFonts w:ascii="Times New Roman" w:hAnsi="Times New Roman"/>
          <w:color w:val="000099"/>
          <w:sz w:val="28"/>
        </w:rPr>
        <w:t xml:space="preserve">комиссии                                                                                        Е.В. Катина    </w:t>
      </w:r>
    </w:p>
    <w:p w:rsidR="0063035D" w:rsidRDefault="0063035D" w:rsidP="0063035D">
      <w:pPr>
        <w:pStyle w:val="2"/>
        <w:spacing w:before="0" w:after="0"/>
        <w:rPr>
          <w:rFonts w:ascii="Times New Roman" w:hAnsi="Times New Roman"/>
          <w:b w:val="0"/>
          <w:i w:val="0"/>
          <w:color w:val="000099"/>
        </w:rPr>
      </w:pPr>
      <w:r w:rsidRPr="002649E1">
        <w:rPr>
          <w:rFonts w:ascii="Times New Roman" w:hAnsi="Times New Roman"/>
          <w:b w:val="0"/>
          <w:i w:val="0"/>
          <w:color w:val="000099"/>
        </w:rPr>
        <w:lastRenderedPageBreak/>
        <w:t xml:space="preserve">                                                                              </w:t>
      </w:r>
    </w:p>
    <w:p w:rsidR="0063035D" w:rsidRPr="002649E1" w:rsidRDefault="0063035D" w:rsidP="0063035D">
      <w:pPr>
        <w:pStyle w:val="2"/>
        <w:spacing w:before="0" w:after="0"/>
        <w:rPr>
          <w:rFonts w:ascii="Times New Roman" w:hAnsi="Times New Roman"/>
          <w:b w:val="0"/>
          <w:i w:val="0"/>
          <w:color w:val="000099"/>
        </w:rPr>
      </w:pPr>
      <w:r w:rsidRPr="002649E1">
        <w:rPr>
          <w:rFonts w:ascii="Times New Roman" w:hAnsi="Times New Roman"/>
          <w:b w:val="0"/>
          <w:i w:val="0"/>
          <w:color w:val="000099"/>
        </w:rPr>
        <w:t xml:space="preserve">                                                                            </w:t>
      </w:r>
    </w:p>
    <w:p w:rsidR="0063035D" w:rsidRPr="002649E1" w:rsidRDefault="0063035D" w:rsidP="0063035D">
      <w:pPr>
        <w:pStyle w:val="2"/>
        <w:spacing w:before="0" w:after="0"/>
        <w:rPr>
          <w:rFonts w:ascii="Times New Roman" w:hAnsi="Times New Roman"/>
          <w:b w:val="0"/>
          <w:i w:val="0"/>
          <w:color w:val="000099"/>
        </w:rPr>
      </w:pPr>
      <w:r w:rsidRPr="002649E1">
        <w:rPr>
          <w:rFonts w:ascii="Times New Roman" w:hAnsi="Times New Roman"/>
          <w:b w:val="0"/>
          <w:i w:val="0"/>
          <w:color w:val="000099"/>
        </w:rPr>
        <w:t xml:space="preserve">                                                                              Приложение 1</w:t>
      </w:r>
    </w:p>
    <w:tbl>
      <w:tblPr>
        <w:tblpPr w:leftFromText="180" w:rightFromText="180" w:bottomFromText="200" w:vertAnchor="text" w:horzAnchor="page" w:tblpX="5509" w:tblpY="250"/>
        <w:tblW w:w="524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</w:tblGrid>
      <w:tr w:rsidR="0063035D" w:rsidRPr="002649E1" w:rsidTr="007B51DF">
        <w:trPr>
          <w:trHeight w:val="1473"/>
        </w:trPr>
        <w:tc>
          <w:tcPr>
            <w:tcW w:w="5246" w:type="dxa"/>
          </w:tcPr>
          <w:p w:rsidR="0063035D" w:rsidRPr="002649E1" w:rsidRDefault="0063035D" w:rsidP="007B51DF">
            <w:pPr>
              <w:spacing w:after="0" w:line="240" w:lineRule="auto"/>
              <w:jc w:val="center"/>
              <w:rPr>
                <w:rFonts w:eastAsia="Arial Unicode MS"/>
                <w:bCs/>
                <w:color w:val="000099"/>
              </w:rPr>
            </w:pPr>
            <w:r w:rsidRPr="002649E1">
              <w:rPr>
                <w:rFonts w:eastAsia="Arial Unicode MS"/>
                <w:bCs/>
                <w:color w:val="000099"/>
              </w:rPr>
              <w:t>УТВЕРЖДЕНО</w:t>
            </w:r>
          </w:p>
          <w:p w:rsidR="0063035D" w:rsidRPr="002649E1" w:rsidRDefault="0063035D" w:rsidP="007B51DF">
            <w:pPr>
              <w:spacing w:after="0" w:line="240" w:lineRule="auto"/>
              <w:jc w:val="center"/>
              <w:rPr>
                <w:rFonts w:eastAsia="Arial Unicode MS"/>
                <w:bCs/>
                <w:color w:val="000099"/>
              </w:rPr>
            </w:pPr>
            <w:r w:rsidRPr="002649E1">
              <w:rPr>
                <w:rFonts w:eastAsia="Arial Unicode MS"/>
                <w:bCs/>
                <w:color w:val="000099"/>
              </w:rPr>
              <w:t xml:space="preserve">решением </w:t>
            </w:r>
            <w:proofErr w:type="gramStart"/>
            <w:r w:rsidRPr="002649E1">
              <w:rPr>
                <w:rFonts w:eastAsia="Arial Unicode MS"/>
                <w:bCs/>
                <w:color w:val="000099"/>
              </w:rPr>
              <w:t>территориальной</w:t>
            </w:r>
            <w:proofErr w:type="gramEnd"/>
          </w:p>
          <w:p w:rsidR="0063035D" w:rsidRPr="002649E1" w:rsidRDefault="0063035D" w:rsidP="007B51DF">
            <w:pPr>
              <w:spacing w:after="0" w:line="240" w:lineRule="auto"/>
              <w:rPr>
                <w:rFonts w:eastAsia="Arial Unicode MS"/>
                <w:bCs/>
                <w:color w:val="000099"/>
              </w:rPr>
            </w:pPr>
            <w:r w:rsidRPr="002649E1">
              <w:rPr>
                <w:rFonts w:eastAsia="Arial Unicode MS"/>
                <w:bCs/>
                <w:color w:val="000099"/>
              </w:rPr>
              <w:t xml:space="preserve">избирательной комиссии </w:t>
            </w:r>
            <w:proofErr w:type="gramStart"/>
            <w:r w:rsidRPr="002649E1">
              <w:rPr>
                <w:rFonts w:eastAsia="Arial Unicode MS"/>
                <w:bCs/>
                <w:color w:val="000099"/>
              </w:rPr>
              <w:t>Апшеронская</w:t>
            </w:r>
            <w:proofErr w:type="gramEnd"/>
            <w:r w:rsidRPr="002649E1">
              <w:rPr>
                <w:rFonts w:eastAsia="Arial Unicode MS"/>
                <w:bCs/>
                <w:color w:val="000099"/>
              </w:rPr>
              <w:t xml:space="preserve"> </w:t>
            </w:r>
          </w:p>
          <w:p w:rsidR="0063035D" w:rsidRPr="002649E1" w:rsidRDefault="00182DA2" w:rsidP="007B51DF">
            <w:pPr>
              <w:spacing w:after="0" w:line="240" w:lineRule="auto"/>
              <w:jc w:val="center"/>
              <w:rPr>
                <w:rFonts w:eastAsia="Arial Unicode MS"/>
                <w:bCs/>
                <w:color w:val="000099"/>
              </w:rPr>
            </w:pPr>
            <w:r>
              <w:rPr>
                <w:rFonts w:eastAsia="Arial Unicode MS"/>
                <w:bCs/>
                <w:color w:val="000099"/>
              </w:rPr>
              <w:t>от 29</w:t>
            </w:r>
            <w:r w:rsidR="0063035D" w:rsidRPr="002649E1">
              <w:rPr>
                <w:rFonts w:eastAsia="Arial Unicode MS"/>
                <w:bCs/>
                <w:color w:val="000099"/>
              </w:rPr>
              <w:t xml:space="preserve"> января 201</w:t>
            </w:r>
            <w:r>
              <w:rPr>
                <w:rFonts w:eastAsia="Arial Unicode MS"/>
                <w:bCs/>
                <w:color w:val="000099"/>
              </w:rPr>
              <w:t>6 года № 3</w:t>
            </w:r>
            <w:r w:rsidR="0063035D" w:rsidRPr="002649E1">
              <w:rPr>
                <w:rFonts w:eastAsia="Arial Unicode MS"/>
                <w:bCs/>
                <w:color w:val="000099"/>
              </w:rPr>
              <w:t>/</w:t>
            </w:r>
            <w:r>
              <w:rPr>
                <w:rFonts w:eastAsia="Arial Unicode MS"/>
                <w:bCs/>
                <w:color w:val="000099"/>
              </w:rPr>
              <w:t>17</w:t>
            </w:r>
          </w:p>
          <w:p w:rsidR="0063035D" w:rsidRPr="002649E1" w:rsidRDefault="0063035D" w:rsidP="007B51DF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99"/>
              </w:rPr>
            </w:pPr>
          </w:p>
        </w:tc>
      </w:tr>
    </w:tbl>
    <w:p w:rsidR="0063035D" w:rsidRPr="002649E1" w:rsidRDefault="0063035D" w:rsidP="0063035D">
      <w:pPr>
        <w:spacing w:after="0" w:line="240" w:lineRule="auto"/>
        <w:rPr>
          <w:color w:val="000099"/>
        </w:rPr>
      </w:pPr>
    </w:p>
    <w:p w:rsidR="0063035D" w:rsidRPr="002649E1" w:rsidRDefault="0063035D" w:rsidP="0063035D">
      <w:pPr>
        <w:pStyle w:val="2"/>
        <w:jc w:val="right"/>
        <w:rPr>
          <w:rFonts w:ascii="Times New Roman" w:hAnsi="Times New Roman"/>
          <w:b w:val="0"/>
          <w:color w:val="000099"/>
        </w:rPr>
      </w:pPr>
    </w:p>
    <w:tbl>
      <w:tblPr>
        <w:tblW w:w="918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67"/>
        <w:gridCol w:w="4110"/>
      </w:tblGrid>
      <w:tr w:rsidR="0063035D" w:rsidRPr="002649E1" w:rsidTr="007B51DF">
        <w:tc>
          <w:tcPr>
            <w:tcW w:w="4503" w:type="dxa"/>
            <w:hideMark/>
          </w:tcPr>
          <w:p w:rsidR="0063035D" w:rsidRPr="002649E1" w:rsidRDefault="0063035D" w:rsidP="007B51DF">
            <w:pPr>
              <w:pStyle w:val="a8"/>
              <w:spacing w:line="240" w:lineRule="auto"/>
              <w:ind w:right="-5"/>
              <w:jc w:val="center"/>
              <w:rPr>
                <w:rFonts w:ascii="Times New Roman" w:hAnsi="Times New Roman"/>
                <w:color w:val="000099"/>
                <w:sz w:val="28"/>
                <w:szCs w:val="28"/>
                <w:lang w:eastAsia="en-US"/>
              </w:rPr>
            </w:pPr>
            <w:r w:rsidRPr="002649E1">
              <w:rPr>
                <w:rFonts w:ascii="Times New Roman" w:hAnsi="Times New Roman"/>
                <w:color w:val="000099"/>
                <w:sz w:val="28"/>
                <w:szCs w:val="28"/>
                <w:lang w:eastAsia="en-US"/>
              </w:rPr>
              <w:t>СОГЛАСОВАНО</w:t>
            </w:r>
          </w:p>
          <w:p w:rsidR="0063035D" w:rsidRPr="002649E1" w:rsidRDefault="0063035D" w:rsidP="007B51DF">
            <w:pPr>
              <w:pStyle w:val="a8"/>
              <w:spacing w:line="240" w:lineRule="auto"/>
              <w:ind w:right="-5"/>
              <w:jc w:val="center"/>
              <w:rPr>
                <w:rFonts w:ascii="Times New Roman" w:hAnsi="Times New Roman"/>
                <w:color w:val="000099"/>
                <w:sz w:val="28"/>
                <w:szCs w:val="28"/>
                <w:lang w:eastAsia="en-US"/>
              </w:rPr>
            </w:pPr>
          </w:p>
          <w:p w:rsidR="0063035D" w:rsidRPr="002649E1" w:rsidRDefault="0063035D" w:rsidP="007B51DF">
            <w:pPr>
              <w:pStyle w:val="a8"/>
              <w:spacing w:line="240" w:lineRule="auto"/>
              <w:ind w:right="-5"/>
              <w:jc w:val="center"/>
              <w:rPr>
                <w:rFonts w:ascii="Times New Roman" w:hAnsi="Times New Roman"/>
                <w:color w:val="000099"/>
                <w:sz w:val="28"/>
                <w:szCs w:val="28"/>
                <w:lang w:eastAsia="en-US"/>
              </w:rPr>
            </w:pPr>
            <w:r w:rsidRPr="002649E1">
              <w:rPr>
                <w:rFonts w:ascii="Times New Roman" w:hAnsi="Times New Roman"/>
                <w:color w:val="000099"/>
                <w:sz w:val="28"/>
                <w:szCs w:val="28"/>
                <w:lang w:eastAsia="en-US"/>
              </w:rPr>
              <w:t xml:space="preserve">Начальник управления образования администрации </w:t>
            </w:r>
          </w:p>
          <w:p w:rsidR="0063035D" w:rsidRPr="002649E1" w:rsidRDefault="0063035D" w:rsidP="007B51DF">
            <w:pPr>
              <w:pStyle w:val="a8"/>
              <w:spacing w:line="240" w:lineRule="auto"/>
              <w:ind w:right="-5"/>
              <w:jc w:val="center"/>
              <w:rPr>
                <w:rFonts w:ascii="Times New Roman" w:hAnsi="Times New Roman"/>
                <w:color w:val="000099"/>
                <w:sz w:val="28"/>
                <w:szCs w:val="28"/>
                <w:lang w:eastAsia="en-US"/>
              </w:rPr>
            </w:pPr>
            <w:r w:rsidRPr="002649E1">
              <w:rPr>
                <w:rFonts w:ascii="Times New Roman" w:hAnsi="Times New Roman"/>
                <w:color w:val="000099"/>
                <w:sz w:val="28"/>
                <w:szCs w:val="28"/>
                <w:lang w:eastAsia="en-US"/>
              </w:rPr>
              <w:t>МО Апшеронский район</w:t>
            </w:r>
          </w:p>
          <w:p w:rsidR="0063035D" w:rsidRPr="002649E1" w:rsidRDefault="0063035D" w:rsidP="007B51DF">
            <w:pPr>
              <w:pStyle w:val="a8"/>
              <w:spacing w:line="240" w:lineRule="auto"/>
              <w:ind w:right="-5"/>
              <w:jc w:val="center"/>
              <w:rPr>
                <w:rFonts w:ascii="Times New Roman" w:hAnsi="Times New Roman"/>
                <w:color w:val="000099"/>
                <w:sz w:val="28"/>
                <w:szCs w:val="28"/>
                <w:lang w:eastAsia="en-US"/>
              </w:rPr>
            </w:pPr>
            <w:r w:rsidRPr="002649E1">
              <w:rPr>
                <w:rFonts w:ascii="Times New Roman" w:hAnsi="Times New Roman"/>
                <w:color w:val="000099"/>
                <w:sz w:val="28"/>
                <w:szCs w:val="28"/>
                <w:lang w:eastAsia="en-US"/>
              </w:rPr>
              <w:t xml:space="preserve">______________ </w:t>
            </w:r>
            <w:proofErr w:type="spellStart"/>
            <w:r w:rsidRPr="002649E1">
              <w:rPr>
                <w:rFonts w:ascii="Times New Roman" w:hAnsi="Times New Roman"/>
                <w:color w:val="000099"/>
                <w:sz w:val="28"/>
                <w:szCs w:val="28"/>
                <w:lang w:eastAsia="en-US"/>
              </w:rPr>
              <w:t>Н.Е.Щеблыкина</w:t>
            </w:r>
            <w:proofErr w:type="spellEnd"/>
            <w:r w:rsidRPr="002649E1">
              <w:rPr>
                <w:rFonts w:ascii="Times New Roman" w:hAnsi="Times New Roman"/>
                <w:color w:val="000099"/>
                <w:sz w:val="28"/>
                <w:szCs w:val="28"/>
                <w:lang w:eastAsia="en-US"/>
              </w:rPr>
              <w:t xml:space="preserve"> </w:t>
            </w:r>
          </w:p>
          <w:p w:rsidR="0063035D" w:rsidRPr="002649E1" w:rsidRDefault="0063035D" w:rsidP="007B51DF">
            <w:pPr>
              <w:pStyle w:val="a8"/>
              <w:spacing w:line="240" w:lineRule="auto"/>
              <w:ind w:right="-5"/>
              <w:rPr>
                <w:rFonts w:ascii="Times New Roman" w:hAnsi="Times New Roman"/>
                <w:color w:val="000099"/>
                <w:sz w:val="28"/>
                <w:szCs w:val="28"/>
                <w:u w:val="single"/>
                <w:lang w:eastAsia="en-US"/>
              </w:rPr>
            </w:pPr>
            <w:r w:rsidRPr="002649E1">
              <w:rPr>
                <w:rFonts w:ascii="Times New Roman" w:hAnsi="Times New Roman"/>
                <w:color w:val="000099"/>
                <w:sz w:val="28"/>
                <w:szCs w:val="28"/>
                <w:u w:val="single"/>
                <w:lang w:eastAsia="en-US"/>
              </w:rPr>
              <w:t xml:space="preserve">«   »                                       2016 г. </w:t>
            </w:r>
          </w:p>
        </w:tc>
        <w:tc>
          <w:tcPr>
            <w:tcW w:w="567" w:type="dxa"/>
          </w:tcPr>
          <w:p w:rsidR="0063035D" w:rsidRPr="002649E1" w:rsidRDefault="0063035D" w:rsidP="007B51DF">
            <w:pPr>
              <w:pStyle w:val="a8"/>
              <w:spacing w:line="276" w:lineRule="auto"/>
              <w:ind w:right="-5"/>
              <w:rPr>
                <w:rFonts w:ascii="Times New Roman" w:hAnsi="Times New Roman"/>
                <w:color w:val="000099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63035D" w:rsidRPr="002649E1" w:rsidRDefault="0063035D" w:rsidP="007B51DF">
            <w:pPr>
              <w:spacing w:after="0" w:line="240" w:lineRule="auto"/>
              <w:jc w:val="center"/>
              <w:rPr>
                <w:color w:val="000099"/>
              </w:rPr>
            </w:pPr>
          </w:p>
          <w:p w:rsidR="0063035D" w:rsidRPr="002649E1" w:rsidRDefault="0063035D" w:rsidP="007B51DF">
            <w:pPr>
              <w:spacing w:after="0" w:line="240" w:lineRule="auto"/>
              <w:jc w:val="center"/>
              <w:rPr>
                <w:color w:val="000099"/>
              </w:rPr>
            </w:pPr>
          </w:p>
          <w:p w:rsidR="0063035D" w:rsidRPr="002649E1" w:rsidRDefault="0063035D" w:rsidP="007B51DF">
            <w:pPr>
              <w:pStyle w:val="a8"/>
              <w:spacing w:line="240" w:lineRule="auto"/>
              <w:ind w:right="-5"/>
              <w:jc w:val="center"/>
              <w:rPr>
                <w:rFonts w:ascii="Times New Roman" w:hAnsi="Times New Roman"/>
                <w:color w:val="000099"/>
                <w:sz w:val="28"/>
                <w:szCs w:val="28"/>
                <w:lang w:eastAsia="en-US"/>
              </w:rPr>
            </w:pPr>
          </w:p>
        </w:tc>
      </w:tr>
    </w:tbl>
    <w:p w:rsidR="0063035D" w:rsidRPr="002649E1" w:rsidRDefault="0063035D" w:rsidP="0063035D">
      <w:pPr>
        <w:pStyle w:val="a8"/>
        <w:spacing w:line="276" w:lineRule="auto"/>
        <w:ind w:right="-5"/>
        <w:rPr>
          <w:rFonts w:ascii="Times New Roman" w:hAnsi="Times New Roman"/>
          <w:color w:val="000099"/>
          <w:sz w:val="28"/>
          <w:szCs w:val="28"/>
        </w:rPr>
      </w:pPr>
    </w:p>
    <w:p w:rsidR="0063035D" w:rsidRPr="002649E1" w:rsidRDefault="0063035D" w:rsidP="0063035D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000099"/>
          <w:sz w:val="28"/>
          <w:szCs w:val="28"/>
        </w:rPr>
      </w:pPr>
    </w:p>
    <w:p w:rsidR="00B86D79" w:rsidRDefault="00B86D79" w:rsidP="0063035D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000099"/>
          <w:sz w:val="28"/>
          <w:szCs w:val="28"/>
        </w:rPr>
      </w:pPr>
    </w:p>
    <w:p w:rsidR="00B86D79" w:rsidRDefault="00B86D79" w:rsidP="0063035D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000099"/>
          <w:sz w:val="28"/>
          <w:szCs w:val="28"/>
        </w:rPr>
      </w:pPr>
    </w:p>
    <w:p w:rsidR="0063035D" w:rsidRPr="002649E1" w:rsidRDefault="0063035D" w:rsidP="0063035D">
      <w:pPr>
        <w:pStyle w:val="7"/>
        <w:spacing w:before="0"/>
        <w:jc w:val="center"/>
        <w:rPr>
          <w:rFonts w:ascii="Times New Roman" w:hAnsi="Times New Roman" w:cs="Times New Roman"/>
          <w:i w:val="0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b/>
          <w:i w:val="0"/>
          <w:color w:val="000099"/>
          <w:sz w:val="28"/>
          <w:szCs w:val="28"/>
        </w:rPr>
        <w:t>ПОЛОЖЕНИЕ</w:t>
      </w:r>
    </w:p>
    <w:p w:rsidR="0063035D" w:rsidRPr="002649E1" w:rsidRDefault="0063035D" w:rsidP="0063035D">
      <w:pPr>
        <w:pStyle w:val="a4"/>
        <w:tabs>
          <w:tab w:val="left" w:pos="708"/>
        </w:tabs>
        <w:spacing w:line="276" w:lineRule="auto"/>
        <w:jc w:val="center"/>
        <w:rPr>
          <w:b/>
          <w:color w:val="000099"/>
          <w:sz w:val="28"/>
          <w:szCs w:val="28"/>
        </w:rPr>
      </w:pPr>
      <w:r w:rsidRPr="002649E1">
        <w:rPr>
          <w:b/>
          <w:bCs/>
          <w:color w:val="000099"/>
          <w:sz w:val="28"/>
          <w:szCs w:val="28"/>
        </w:rPr>
        <w:t xml:space="preserve">о   районном </w:t>
      </w:r>
      <w:r w:rsidRPr="002649E1">
        <w:rPr>
          <w:b/>
          <w:color w:val="000099"/>
          <w:sz w:val="28"/>
          <w:szCs w:val="28"/>
        </w:rPr>
        <w:t>конкурсе среди органов школьного самоуправления</w:t>
      </w:r>
    </w:p>
    <w:p w:rsidR="0063035D" w:rsidRPr="002649E1" w:rsidRDefault="0063035D" w:rsidP="0063035D">
      <w:pPr>
        <w:pStyle w:val="a4"/>
        <w:tabs>
          <w:tab w:val="left" w:pos="708"/>
        </w:tabs>
        <w:spacing w:line="276" w:lineRule="auto"/>
        <w:jc w:val="center"/>
        <w:rPr>
          <w:b/>
          <w:color w:val="000099"/>
          <w:sz w:val="28"/>
          <w:szCs w:val="28"/>
        </w:rPr>
      </w:pPr>
      <w:r w:rsidRPr="002649E1">
        <w:rPr>
          <w:b/>
          <w:color w:val="000099"/>
          <w:sz w:val="28"/>
          <w:szCs w:val="28"/>
        </w:rPr>
        <w:t>«Успешная команда»-2016</w:t>
      </w:r>
    </w:p>
    <w:p w:rsidR="0063035D" w:rsidRPr="002649E1" w:rsidRDefault="0063035D" w:rsidP="0063035D">
      <w:pPr>
        <w:pStyle w:val="a4"/>
        <w:tabs>
          <w:tab w:val="left" w:pos="708"/>
        </w:tabs>
        <w:spacing w:line="276" w:lineRule="auto"/>
        <w:jc w:val="center"/>
        <w:rPr>
          <w:b/>
          <w:color w:val="000099"/>
          <w:sz w:val="28"/>
          <w:szCs w:val="28"/>
        </w:rPr>
      </w:pPr>
    </w:p>
    <w:p w:rsidR="0063035D" w:rsidRPr="002649E1" w:rsidRDefault="0063035D" w:rsidP="0063035D">
      <w:pPr>
        <w:pStyle w:val="a4"/>
        <w:tabs>
          <w:tab w:val="left" w:pos="708"/>
        </w:tabs>
        <w:spacing w:line="276" w:lineRule="auto"/>
        <w:jc w:val="center"/>
        <w:rPr>
          <w:b/>
          <w:color w:val="000099"/>
          <w:sz w:val="28"/>
          <w:szCs w:val="28"/>
        </w:rPr>
      </w:pPr>
      <w:r w:rsidRPr="002649E1">
        <w:rPr>
          <w:b/>
          <w:bCs/>
          <w:color w:val="000099"/>
          <w:sz w:val="28"/>
          <w:szCs w:val="28"/>
        </w:rPr>
        <w:t>1. Общие положения</w:t>
      </w:r>
    </w:p>
    <w:p w:rsidR="0063035D" w:rsidRPr="002649E1" w:rsidRDefault="0063035D" w:rsidP="0063035D">
      <w:pPr>
        <w:spacing w:after="0" w:line="240" w:lineRule="auto"/>
        <w:ind w:firstLine="705"/>
        <w:jc w:val="both"/>
        <w:rPr>
          <w:color w:val="000099"/>
        </w:rPr>
      </w:pPr>
    </w:p>
    <w:p w:rsidR="0063035D" w:rsidRPr="002649E1" w:rsidRDefault="0063035D" w:rsidP="0063035D">
      <w:pPr>
        <w:pStyle w:val="Heading"/>
        <w:numPr>
          <w:ilvl w:val="0"/>
          <w:numId w:val="2"/>
        </w:numPr>
        <w:spacing w:line="276" w:lineRule="auto"/>
        <w:ind w:left="0" w:firstLine="705"/>
        <w:jc w:val="both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b w:val="0"/>
          <w:color w:val="000099"/>
          <w:sz w:val="28"/>
          <w:szCs w:val="28"/>
        </w:rPr>
        <w:t>Конкурс среди органов студенческого самоуправления «Успешная команда»-2016 (далее по тексту – Конкурс) проводится территориальной избирательной комиссией Апшеронская совместно с  управлением образования и отделом по делам молодежи администрации муниципального образования Апшеронский район.</w:t>
      </w:r>
    </w:p>
    <w:p w:rsidR="0063035D" w:rsidRPr="002649E1" w:rsidRDefault="0063035D" w:rsidP="0063035D">
      <w:pPr>
        <w:pStyle w:val="Heading"/>
        <w:numPr>
          <w:ilvl w:val="0"/>
          <w:numId w:val="2"/>
        </w:numPr>
        <w:spacing w:line="276" w:lineRule="auto"/>
        <w:ind w:left="0" w:firstLine="705"/>
        <w:jc w:val="both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b w:val="0"/>
          <w:color w:val="000099"/>
          <w:sz w:val="28"/>
          <w:szCs w:val="28"/>
        </w:rPr>
        <w:t>Деятельность органов школьного самоуправления, выдвигающих лидеров для участия в Конкурсе, должна соответствовать приоритетным направлениям молодежной политики Российской Федерации.</w:t>
      </w:r>
    </w:p>
    <w:p w:rsidR="0063035D" w:rsidRPr="002649E1" w:rsidRDefault="0063035D" w:rsidP="0063035D">
      <w:pPr>
        <w:pStyle w:val="a3"/>
        <w:numPr>
          <w:ilvl w:val="0"/>
          <w:numId w:val="2"/>
        </w:numPr>
        <w:spacing w:beforeAutospacing="1" w:after="0" w:afterAutospacing="1"/>
        <w:ind w:left="0" w:firstLine="708"/>
        <w:jc w:val="both"/>
        <w:rPr>
          <w:rFonts w:eastAsia="Times New Roman"/>
          <w:color w:val="000099"/>
        </w:rPr>
      </w:pPr>
      <w:r w:rsidRPr="002649E1">
        <w:rPr>
          <w:rFonts w:eastAsia="Times New Roman"/>
          <w:color w:val="000099"/>
        </w:rPr>
        <w:t xml:space="preserve">Конкурс </w:t>
      </w:r>
      <w:r w:rsidRPr="002649E1">
        <w:rPr>
          <w:color w:val="000099"/>
        </w:rPr>
        <w:t>«Успешная команда»-2016</w:t>
      </w:r>
      <w:r w:rsidRPr="002649E1">
        <w:rPr>
          <w:b/>
          <w:color w:val="000099"/>
        </w:rPr>
        <w:t xml:space="preserve"> </w:t>
      </w:r>
      <w:r w:rsidRPr="002649E1">
        <w:rPr>
          <w:rFonts w:eastAsia="Times New Roman"/>
          <w:color w:val="000099"/>
        </w:rPr>
        <w:t>- это прекрасная возможность показать организаторские, креативные и коммуникативные, управленческие способности, умения и навыки в организации работы органа школьного самоуправления, поучаствовать в дискуссии и выявить проблемы современной российской молодежи и ее интересы.</w:t>
      </w:r>
    </w:p>
    <w:p w:rsidR="0063035D" w:rsidRPr="002649E1" w:rsidRDefault="0063035D" w:rsidP="0063035D">
      <w:pPr>
        <w:pStyle w:val="a3"/>
        <w:spacing w:before="100" w:beforeAutospacing="1" w:after="100" w:afterAutospacing="1"/>
        <w:ind w:left="0"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color w:val="000099"/>
          <w:lang w:eastAsia="ru-RU"/>
        </w:rPr>
        <w:t xml:space="preserve">4. Участники, успешно выступившие в Конкурсе, получают рекомендательные письма </w:t>
      </w:r>
      <w:proofErr w:type="gramStart"/>
      <w:r w:rsidRPr="002649E1">
        <w:rPr>
          <w:rFonts w:eastAsia="Times New Roman"/>
          <w:color w:val="000099"/>
          <w:lang w:eastAsia="ru-RU"/>
        </w:rPr>
        <w:t>в</w:t>
      </w:r>
      <w:proofErr w:type="gramEnd"/>
      <w:r w:rsidRPr="002649E1">
        <w:rPr>
          <w:rFonts w:eastAsia="Times New Roman"/>
          <w:color w:val="000099"/>
          <w:lang w:eastAsia="ru-RU"/>
        </w:rPr>
        <w:t xml:space="preserve"> свои портфолио личных достижений.</w:t>
      </w:r>
    </w:p>
    <w:p w:rsidR="00182DA2" w:rsidRDefault="00182DA2" w:rsidP="0063035D">
      <w:pPr>
        <w:pStyle w:val="a6"/>
        <w:ind w:left="1428" w:hanging="1428"/>
        <w:rPr>
          <w:color w:val="000099"/>
          <w:szCs w:val="28"/>
        </w:rPr>
      </w:pPr>
    </w:p>
    <w:p w:rsidR="0063035D" w:rsidRPr="002649E1" w:rsidRDefault="0063035D" w:rsidP="0063035D">
      <w:pPr>
        <w:pStyle w:val="a6"/>
        <w:ind w:left="1428" w:hanging="1428"/>
        <w:rPr>
          <w:color w:val="000099"/>
          <w:szCs w:val="28"/>
        </w:rPr>
      </w:pPr>
      <w:r w:rsidRPr="002649E1">
        <w:rPr>
          <w:color w:val="000099"/>
          <w:szCs w:val="28"/>
        </w:rPr>
        <w:lastRenderedPageBreak/>
        <w:t>2. Цель и задачи Конкурса</w:t>
      </w:r>
    </w:p>
    <w:p w:rsidR="0063035D" w:rsidRPr="002649E1" w:rsidRDefault="0063035D" w:rsidP="00182DA2">
      <w:pPr>
        <w:spacing w:before="100" w:beforeAutospacing="1" w:after="100" w:afterAutospacing="1"/>
        <w:jc w:val="both"/>
        <w:rPr>
          <w:rFonts w:eastAsia="Times New Roman"/>
          <w:color w:val="000099"/>
          <w:lang w:eastAsia="ru-RU"/>
        </w:rPr>
      </w:pPr>
      <w:r w:rsidRPr="002649E1">
        <w:rPr>
          <w:rFonts w:ascii="Verdana" w:eastAsia="Times New Roman" w:hAnsi="Verdana"/>
          <w:b/>
          <w:bCs/>
          <w:color w:val="000099"/>
          <w:sz w:val="22"/>
          <w:szCs w:val="22"/>
          <w:lang w:eastAsia="ru-RU"/>
        </w:rPr>
        <w:tab/>
      </w:r>
      <w:r w:rsidRPr="002649E1">
        <w:rPr>
          <w:rFonts w:eastAsia="Times New Roman"/>
          <w:b/>
          <w:bCs/>
          <w:color w:val="000099"/>
          <w:lang w:eastAsia="ru-RU"/>
        </w:rPr>
        <w:t>Цель</w:t>
      </w:r>
      <w:r w:rsidRPr="002649E1">
        <w:rPr>
          <w:rFonts w:eastAsia="Times New Roman"/>
          <w:bCs/>
          <w:color w:val="000099"/>
          <w:lang w:eastAsia="ru-RU"/>
        </w:rPr>
        <w:t xml:space="preserve"> - </w:t>
      </w:r>
      <w:r w:rsidRPr="002649E1">
        <w:rPr>
          <w:rFonts w:eastAsia="Times New Roman"/>
          <w:color w:val="000099"/>
          <w:lang w:eastAsia="ru-RU"/>
        </w:rPr>
        <w:t>обучение актива школьного самоуправления, стимулирование деятельности и общественная поддержка органов и лидеров самоуправления, обучающихся в образовательных учреждениях Апшеронского района.</w:t>
      </w:r>
    </w:p>
    <w:p w:rsidR="0063035D" w:rsidRPr="002649E1" w:rsidRDefault="0063035D" w:rsidP="00182DA2">
      <w:pPr>
        <w:spacing w:before="100" w:beforeAutospacing="1" w:after="100" w:afterAutospacing="1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 xml:space="preserve">Задача - </w:t>
      </w:r>
      <w:r w:rsidRPr="002649E1">
        <w:rPr>
          <w:rFonts w:eastAsia="Times New Roman"/>
          <w:bCs/>
          <w:color w:val="000099"/>
          <w:lang w:eastAsia="ru-RU"/>
        </w:rPr>
        <w:t>активное взаимодействие участников и команд Конкурса</w:t>
      </w:r>
      <w:r w:rsidRPr="002649E1">
        <w:rPr>
          <w:rFonts w:eastAsia="Times New Roman"/>
          <w:color w:val="000099"/>
          <w:lang w:eastAsia="ru-RU"/>
        </w:rPr>
        <w:t xml:space="preserve"> как социальных партнеров, стремящихся обменяться опытом участия в работе органов школьного самоуправления. </w:t>
      </w:r>
    </w:p>
    <w:p w:rsidR="0063035D" w:rsidRPr="002649E1" w:rsidRDefault="0063035D" w:rsidP="00182DA2">
      <w:pPr>
        <w:pStyle w:val="a6"/>
        <w:spacing w:line="276" w:lineRule="auto"/>
        <w:rPr>
          <w:color w:val="000099"/>
          <w:szCs w:val="28"/>
        </w:rPr>
      </w:pPr>
      <w:r w:rsidRPr="002649E1">
        <w:rPr>
          <w:color w:val="000099"/>
          <w:szCs w:val="28"/>
        </w:rPr>
        <w:t>3. Участники Конкурса</w:t>
      </w:r>
    </w:p>
    <w:p w:rsidR="0063035D" w:rsidRPr="002649E1" w:rsidRDefault="0063035D" w:rsidP="00182DA2">
      <w:pPr>
        <w:pStyle w:val="a6"/>
        <w:spacing w:line="276" w:lineRule="auto"/>
        <w:rPr>
          <w:color w:val="000099"/>
          <w:szCs w:val="28"/>
        </w:rPr>
      </w:pPr>
    </w:p>
    <w:p w:rsidR="0063035D" w:rsidRPr="002649E1" w:rsidRDefault="0063035D" w:rsidP="00182DA2">
      <w:pPr>
        <w:spacing w:after="0"/>
        <w:jc w:val="both"/>
        <w:rPr>
          <w:rFonts w:eastAsia="Times New Roman"/>
          <w:color w:val="000099"/>
          <w:lang w:eastAsia="ru-RU"/>
        </w:rPr>
      </w:pPr>
      <w:r w:rsidRPr="002649E1">
        <w:rPr>
          <w:rFonts w:ascii="Verdana" w:eastAsia="Times New Roman" w:hAnsi="Verdana"/>
          <w:b/>
          <w:bCs/>
          <w:color w:val="000099"/>
          <w:sz w:val="22"/>
          <w:szCs w:val="22"/>
          <w:lang w:eastAsia="ru-RU"/>
        </w:rPr>
        <w:tab/>
      </w:r>
      <w:r w:rsidRPr="002649E1">
        <w:rPr>
          <w:rFonts w:eastAsia="Times New Roman"/>
          <w:bCs/>
          <w:color w:val="000099"/>
          <w:lang w:eastAsia="ru-RU"/>
        </w:rPr>
        <w:t xml:space="preserve">Участниками Конкурса являются </w:t>
      </w:r>
      <w:r w:rsidRPr="002649E1">
        <w:rPr>
          <w:rFonts w:eastAsia="Times New Roman"/>
          <w:color w:val="000099"/>
          <w:lang w:eastAsia="ru-RU"/>
        </w:rPr>
        <w:t xml:space="preserve">лидеры и активисты органов школьного самоуправления общеобразовательных учреждений Апшеронского района. </w:t>
      </w:r>
    </w:p>
    <w:p w:rsidR="0063035D" w:rsidRPr="002649E1" w:rsidRDefault="0063035D" w:rsidP="00182DA2">
      <w:pPr>
        <w:spacing w:after="0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iCs/>
          <w:color w:val="000099"/>
          <w:lang w:eastAsia="ru-RU"/>
        </w:rPr>
        <w:t xml:space="preserve">Персональный состав определяет сама команда. </w:t>
      </w:r>
    </w:p>
    <w:p w:rsidR="0063035D" w:rsidRPr="002649E1" w:rsidRDefault="0063035D" w:rsidP="0063035D">
      <w:pPr>
        <w:pStyle w:val="a6"/>
        <w:rPr>
          <w:color w:val="000099"/>
          <w:szCs w:val="28"/>
        </w:rPr>
      </w:pPr>
    </w:p>
    <w:p w:rsidR="0063035D" w:rsidRPr="002649E1" w:rsidRDefault="0063035D" w:rsidP="0063035D">
      <w:pPr>
        <w:pStyle w:val="a6"/>
        <w:rPr>
          <w:color w:val="000099"/>
          <w:szCs w:val="28"/>
        </w:rPr>
      </w:pPr>
      <w:r w:rsidRPr="002649E1">
        <w:rPr>
          <w:color w:val="000099"/>
          <w:szCs w:val="28"/>
        </w:rPr>
        <w:t>4. Состав команды</w:t>
      </w:r>
    </w:p>
    <w:p w:rsidR="0063035D" w:rsidRPr="002649E1" w:rsidRDefault="0063035D" w:rsidP="0063035D">
      <w:pPr>
        <w:spacing w:before="100" w:beforeAutospacing="1" w:after="100" w:afterAutospacing="1" w:line="240" w:lineRule="auto"/>
        <w:jc w:val="both"/>
        <w:rPr>
          <w:rFonts w:eastAsia="Times New Roman"/>
          <w:color w:val="000099"/>
          <w:lang w:eastAsia="ru-RU"/>
        </w:rPr>
      </w:pPr>
      <w:r w:rsidRPr="002649E1">
        <w:rPr>
          <w:b/>
          <w:color w:val="000099"/>
        </w:rPr>
        <w:tab/>
      </w:r>
      <w:r w:rsidRPr="002649E1">
        <w:rPr>
          <w:rFonts w:eastAsia="Times New Roman"/>
          <w:color w:val="000099"/>
          <w:lang w:eastAsia="ru-RU"/>
        </w:rPr>
        <w:t>Состав определяет сама команда. При этом в команде распределяются роли:</w:t>
      </w:r>
    </w:p>
    <w:p w:rsidR="0063035D" w:rsidRPr="002649E1" w:rsidRDefault="0063035D" w:rsidP="0063035D">
      <w:pPr>
        <w:spacing w:before="100" w:beforeAutospacing="1" w:after="100" w:afterAutospacing="1" w:line="240" w:lineRule="auto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1.</w:t>
      </w:r>
      <w:r w:rsidRPr="002649E1">
        <w:rPr>
          <w:rFonts w:eastAsia="Times New Roman"/>
          <w:b/>
          <w:bCs/>
          <w:color w:val="000099"/>
          <w:lang w:eastAsia="ru-RU"/>
        </w:rPr>
        <w:t xml:space="preserve"> лидер</w:t>
      </w:r>
      <w:r w:rsidRPr="002649E1">
        <w:rPr>
          <w:rFonts w:eastAsia="Times New Roman"/>
          <w:color w:val="000099"/>
          <w:lang w:eastAsia="ru-RU"/>
        </w:rPr>
        <w:t xml:space="preserve"> – отвечает за организацию работы команды, своевременное выполнение и отправку материалов заданий Турнира на его сайт;</w:t>
      </w:r>
    </w:p>
    <w:p w:rsidR="0063035D" w:rsidRPr="002649E1" w:rsidRDefault="0063035D" w:rsidP="0063035D">
      <w:pPr>
        <w:spacing w:before="100" w:beforeAutospacing="1" w:after="100" w:afterAutospacing="1" w:line="240" w:lineRule="auto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2.</w:t>
      </w:r>
      <w:r w:rsidRPr="002649E1">
        <w:rPr>
          <w:rFonts w:eastAsia="Times New Roman"/>
          <w:b/>
          <w:bCs/>
          <w:color w:val="000099"/>
          <w:lang w:eastAsia="ru-RU"/>
        </w:rPr>
        <w:t xml:space="preserve"> ответственный секретарь</w:t>
      </w:r>
      <w:r w:rsidRPr="002649E1">
        <w:rPr>
          <w:rFonts w:eastAsia="Times New Roman"/>
          <w:color w:val="000099"/>
          <w:lang w:eastAsia="ru-RU"/>
        </w:rPr>
        <w:t xml:space="preserve"> – ведет всю переписку с Оргкомитетом Турнира, а также оформляет все необходимые документы;</w:t>
      </w:r>
    </w:p>
    <w:p w:rsidR="0063035D" w:rsidRPr="002649E1" w:rsidRDefault="0063035D" w:rsidP="0063035D">
      <w:pPr>
        <w:spacing w:before="100" w:beforeAutospacing="1" w:after="100" w:afterAutospacing="1" w:line="240" w:lineRule="auto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3.</w:t>
      </w:r>
      <w:r w:rsidRPr="002649E1">
        <w:rPr>
          <w:rFonts w:eastAsia="Times New Roman"/>
          <w:b/>
          <w:bCs/>
          <w:color w:val="000099"/>
          <w:lang w:eastAsia="ru-RU"/>
        </w:rPr>
        <w:t xml:space="preserve"> сетевой администратор</w:t>
      </w:r>
      <w:r w:rsidRPr="002649E1">
        <w:rPr>
          <w:rFonts w:eastAsia="Times New Roman"/>
          <w:color w:val="000099"/>
          <w:lang w:eastAsia="ru-RU"/>
        </w:rPr>
        <w:t xml:space="preserve"> – размещает всю информацию на сайте;</w:t>
      </w:r>
    </w:p>
    <w:p w:rsidR="0063035D" w:rsidRPr="002649E1" w:rsidRDefault="0063035D" w:rsidP="0063035D">
      <w:pPr>
        <w:spacing w:before="100" w:beforeAutospacing="1" w:after="100" w:afterAutospacing="1" w:line="240" w:lineRule="auto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4.</w:t>
      </w:r>
      <w:r w:rsidRPr="002649E1">
        <w:rPr>
          <w:rFonts w:eastAsia="Times New Roman"/>
          <w:b/>
          <w:bCs/>
          <w:color w:val="000099"/>
          <w:lang w:eastAsia="ru-RU"/>
        </w:rPr>
        <w:t xml:space="preserve"> журналист</w:t>
      </w:r>
      <w:r w:rsidRPr="002649E1">
        <w:rPr>
          <w:rFonts w:eastAsia="Times New Roman"/>
          <w:color w:val="000099"/>
          <w:lang w:eastAsia="ru-RU"/>
        </w:rPr>
        <w:t xml:space="preserve"> – описывает все события, готовит и размещает материалы в различных СМИ, включая сайт своего образовательного учреждения;</w:t>
      </w:r>
    </w:p>
    <w:p w:rsidR="0063035D" w:rsidRPr="002649E1" w:rsidRDefault="0063035D" w:rsidP="0063035D">
      <w:pPr>
        <w:spacing w:before="100" w:beforeAutospacing="1" w:after="100" w:afterAutospacing="1" w:line="240" w:lineRule="auto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5.</w:t>
      </w:r>
      <w:r w:rsidRPr="002649E1">
        <w:rPr>
          <w:rFonts w:eastAsia="Times New Roman"/>
          <w:b/>
          <w:bCs/>
          <w:color w:val="000099"/>
          <w:lang w:eastAsia="ru-RU"/>
        </w:rPr>
        <w:t xml:space="preserve"> </w:t>
      </w:r>
      <w:proofErr w:type="gramStart"/>
      <w:r w:rsidRPr="002649E1">
        <w:rPr>
          <w:rFonts w:eastAsia="Times New Roman"/>
          <w:b/>
          <w:bCs/>
          <w:color w:val="000099"/>
          <w:lang w:eastAsia="ru-RU"/>
        </w:rPr>
        <w:t>видео-оператор</w:t>
      </w:r>
      <w:proofErr w:type="gramEnd"/>
      <w:r w:rsidRPr="002649E1">
        <w:rPr>
          <w:rFonts w:eastAsia="Times New Roman"/>
          <w:color w:val="000099"/>
          <w:lang w:eastAsia="ru-RU"/>
        </w:rPr>
        <w:t xml:space="preserve"> - фиксирует на видео все важные события, в которых принимает участие команда, и готовит для публикации в интернете;</w:t>
      </w:r>
    </w:p>
    <w:p w:rsidR="0063035D" w:rsidRPr="002649E1" w:rsidRDefault="0063035D" w:rsidP="0063035D">
      <w:pPr>
        <w:spacing w:before="100" w:beforeAutospacing="1" w:after="100" w:afterAutospacing="1" w:line="240" w:lineRule="auto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6.</w:t>
      </w:r>
      <w:r w:rsidRPr="002649E1">
        <w:rPr>
          <w:rFonts w:eastAsia="Times New Roman"/>
          <w:b/>
          <w:bCs/>
          <w:color w:val="000099"/>
          <w:lang w:eastAsia="ru-RU"/>
        </w:rPr>
        <w:t xml:space="preserve"> фотограф</w:t>
      </w:r>
      <w:r w:rsidRPr="002649E1">
        <w:rPr>
          <w:rFonts w:eastAsia="Times New Roman"/>
          <w:color w:val="000099"/>
          <w:lang w:eastAsia="ru-RU"/>
        </w:rPr>
        <w:t xml:space="preserve"> – фиксирует все важные события, в которых принимает участие команда, и готовит для публикации в СМИ;</w:t>
      </w:r>
    </w:p>
    <w:p w:rsidR="0063035D" w:rsidRPr="002649E1" w:rsidRDefault="0063035D" w:rsidP="0063035D">
      <w:pPr>
        <w:spacing w:before="100" w:beforeAutospacing="1" w:after="100" w:afterAutospacing="1" w:line="240" w:lineRule="auto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7.</w:t>
      </w:r>
      <w:r w:rsidRPr="002649E1">
        <w:rPr>
          <w:rFonts w:eastAsia="Times New Roman"/>
          <w:b/>
          <w:bCs/>
          <w:color w:val="000099"/>
          <w:lang w:eastAsia="ru-RU"/>
        </w:rPr>
        <w:t xml:space="preserve"> социолог </w:t>
      </w:r>
      <w:r w:rsidRPr="002649E1">
        <w:rPr>
          <w:rFonts w:eastAsia="Times New Roman"/>
          <w:color w:val="000099"/>
          <w:lang w:eastAsia="ru-RU"/>
        </w:rPr>
        <w:t>- готовит материалы и проводит опросы по различным темам;</w:t>
      </w:r>
    </w:p>
    <w:p w:rsidR="0063035D" w:rsidRPr="002649E1" w:rsidRDefault="0063035D" w:rsidP="0063035D">
      <w:pPr>
        <w:spacing w:before="100" w:beforeAutospacing="1" w:after="100" w:afterAutospacing="1" w:line="240" w:lineRule="auto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8.</w:t>
      </w:r>
      <w:r w:rsidRPr="002649E1">
        <w:rPr>
          <w:rFonts w:eastAsia="Times New Roman"/>
          <w:b/>
          <w:bCs/>
          <w:color w:val="000099"/>
          <w:lang w:eastAsia="ru-RU"/>
        </w:rPr>
        <w:t xml:space="preserve"> юрист</w:t>
      </w:r>
      <w:r w:rsidRPr="002649E1">
        <w:rPr>
          <w:rFonts w:eastAsia="Times New Roman"/>
          <w:color w:val="000099"/>
          <w:lang w:eastAsia="ru-RU"/>
        </w:rPr>
        <w:t xml:space="preserve"> - отвечает за правовые вопросы при выполнении заданий Конкурса.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i/>
          <w:iCs/>
          <w:color w:val="000099"/>
          <w:lang w:eastAsia="ru-RU"/>
        </w:rPr>
      </w:pPr>
      <w:r w:rsidRPr="002649E1">
        <w:rPr>
          <w:rFonts w:eastAsia="Times New Roman"/>
          <w:i/>
          <w:iCs/>
          <w:color w:val="000099"/>
          <w:lang w:eastAsia="ru-RU"/>
        </w:rPr>
        <w:t xml:space="preserve">Примечание. В команде могут быть определены дополнительные роли. </w:t>
      </w:r>
    </w:p>
    <w:p w:rsidR="00182DA2" w:rsidRDefault="00182DA2" w:rsidP="0063035D">
      <w:pPr>
        <w:pStyle w:val="a3"/>
        <w:spacing w:after="0"/>
        <w:ind w:left="0"/>
        <w:jc w:val="center"/>
        <w:rPr>
          <w:b/>
          <w:color w:val="000099"/>
        </w:rPr>
      </w:pPr>
    </w:p>
    <w:p w:rsidR="00B86D79" w:rsidRDefault="00B86D79" w:rsidP="0063035D">
      <w:pPr>
        <w:pStyle w:val="a3"/>
        <w:spacing w:after="0"/>
        <w:ind w:left="0"/>
        <w:jc w:val="center"/>
        <w:rPr>
          <w:b/>
          <w:color w:val="000099"/>
        </w:rPr>
      </w:pPr>
    </w:p>
    <w:p w:rsidR="0063035D" w:rsidRPr="002649E1" w:rsidRDefault="0063035D" w:rsidP="0063035D">
      <w:pPr>
        <w:pStyle w:val="a3"/>
        <w:spacing w:after="0"/>
        <w:ind w:left="0"/>
        <w:jc w:val="center"/>
        <w:rPr>
          <w:b/>
          <w:color w:val="000099"/>
        </w:rPr>
      </w:pPr>
      <w:r w:rsidRPr="002649E1">
        <w:rPr>
          <w:b/>
          <w:color w:val="000099"/>
        </w:rPr>
        <w:lastRenderedPageBreak/>
        <w:t>5. Порядок проведения Конкурса</w:t>
      </w:r>
    </w:p>
    <w:p w:rsidR="0063035D" w:rsidRPr="002649E1" w:rsidRDefault="0063035D" w:rsidP="0063035D">
      <w:pPr>
        <w:pStyle w:val="a3"/>
        <w:spacing w:after="0"/>
        <w:ind w:left="0"/>
        <w:jc w:val="center"/>
        <w:rPr>
          <w:b/>
          <w:color w:val="000099"/>
        </w:rPr>
      </w:pPr>
    </w:p>
    <w:p w:rsidR="0063035D" w:rsidRPr="002649E1" w:rsidRDefault="0063035D" w:rsidP="0063035D">
      <w:pPr>
        <w:pStyle w:val="aa"/>
        <w:spacing w:before="0" w:after="0" w:line="276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ab/>
        <w:t>5.1. Конкурс проводится в три этапа:</w:t>
      </w:r>
    </w:p>
    <w:p w:rsidR="0063035D" w:rsidRPr="002649E1" w:rsidRDefault="0063035D" w:rsidP="0063035D">
      <w:pPr>
        <w:pStyle w:val="aa"/>
        <w:spacing w:before="0" w:after="0" w:line="276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       </w:t>
      </w:r>
      <w:r w:rsidRPr="002649E1">
        <w:rPr>
          <w:rFonts w:ascii="Times New Roman" w:hAnsi="Times New Roman" w:cs="Times New Roman"/>
          <w:b/>
          <w:color w:val="000099"/>
          <w:sz w:val="28"/>
          <w:szCs w:val="28"/>
        </w:rPr>
        <w:t>Подготовительный</w:t>
      </w:r>
      <w:r w:rsidR="00182DA2">
        <w:rPr>
          <w:rFonts w:ascii="Times New Roman" w:hAnsi="Times New Roman" w:cs="Times New Roman"/>
          <w:color w:val="000099"/>
          <w:sz w:val="28"/>
          <w:szCs w:val="28"/>
        </w:rPr>
        <w:t xml:space="preserve"> (с </w:t>
      </w:r>
      <w:r w:rsidR="00B86D79">
        <w:rPr>
          <w:rFonts w:ascii="Times New Roman" w:hAnsi="Times New Roman" w:cs="Times New Roman"/>
          <w:color w:val="000099"/>
          <w:sz w:val="28"/>
          <w:szCs w:val="28"/>
        </w:rPr>
        <w:t xml:space="preserve">20 по 29 февраля </w:t>
      </w:r>
      <w:r w:rsidR="00182DA2">
        <w:rPr>
          <w:rFonts w:ascii="Times New Roman" w:hAnsi="Times New Roman" w:cs="Times New Roman"/>
          <w:color w:val="000099"/>
          <w:sz w:val="28"/>
          <w:szCs w:val="28"/>
        </w:rPr>
        <w:t>2016</w:t>
      </w:r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 г.) - предоставление в оргкомитет заявок, документов и материалов, необходимых для участия в Конкурсе. </w:t>
      </w:r>
      <w:r w:rsidRPr="002649E1">
        <w:rPr>
          <w:rFonts w:ascii="Times New Roman" w:hAnsi="Times New Roman" w:cs="Times New Roman"/>
          <w:color w:val="000099"/>
          <w:sz w:val="28"/>
          <w:szCs w:val="28"/>
        </w:rPr>
        <w:br/>
        <w:t xml:space="preserve">        </w:t>
      </w:r>
      <w:r w:rsidRPr="002649E1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Основной </w:t>
      </w:r>
      <w:r w:rsidRPr="002649E1">
        <w:rPr>
          <w:rFonts w:ascii="Times New Roman" w:hAnsi="Times New Roman" w:cs="Times New Roman"/>
          <w:color w:val="000099"/>
          <w:sz w:val="28"/>
          <w:szCs w:val="28"/>
        </w:rPr>
        <w:t>(с 1 по 2</w:t>
      </w:r>
      <w:r w:rsidR="00B86D79">
        <w:rPr>
          <w:rFonts w:ascii="Times New Roman" w:hAnsi="Times New Roman" w:cs="Times New Roman"/>
          <w:color w:val="000099"/>
          <w:sz w:val="28"/>
          <w:szCs w:val="28"/>
        </w:rPr>
        <w:t>3</w:t>
      </w:r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 марта 201</w:t>
      </w:r>
      <w:r w:rsidR="00B86D79">
        <w:rPr>
          <w:rFonts w:ascii="Times New Roman" w:hAnsi="Times New Roman" w:cs="Times New Roman"/>
          <w:color w:val="000099"/>
          <w:sz w:val="28"/>
          <w:szCs w:val="28"/>
        </w:rPr>
        <w:t>6</w:t>
      </w:r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 г.) - рассмотрение представленных участниками документов и материалов, необходимых для участия в Конкурсе. </w:t>
      </w:r>
    </w:p>
    <w:p w:rsidR="0063035D" w:rsidRPr="002649E1" w:rsidRDefault="0063035D" w:rsidP="0063035D">
      <w:pPr>
        <w:pStyle w:val="aa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proofErr w:type="gramStart"/>
      <w:r w:rsidRPr="002649E1">
        <w:rPr>
          <w:rFonts w:ascii="Times New Roman" w:hAnsi="Times New Roman" w:cs="Times New Roman"/>
          <w:b/>
          <w:color w:val="000099"/>
          <w:sz w:val="28"/>
          <w:szCs w:val="28"/>
        </w:rPr>
        <w:t>Итоговый</w:t>
      </w:r>
      <w:proofErr w:type="gramEnd"/>
      <w:r w:rsidRPr="002649E1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- </w:t>
      </w:r>
      <w:r w:rsidRPr="002649E1">
        <w:rPr>
          <w:rFonts w:ascii="Times New Roman" w:hAnsi="Times New Roman" w:cs="Times New Roman"/>
          <w:color w:val="000099"/>
          <w:sz w:val="28"/>
          <w:szCs w:val="28"/>
        </w:rPr>
        <w:t>25 марта 201</w:t>
      </w:r>
      <w:r w:rsidR="00182DA2">
        <w:rPr>
          <w:rFonts w:ascii="Times New Roman" w:hAnsi="Times New Roman" w:cs="Times New Roman"/>
          <w:color w:val="000099"/>
          <w:sz w:val="28"/>
          <w:szCs w:val="28"/>
        </w:rPr>
        <w:t>6</w:t>
      </w:r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 года.</w:t>
      </w:r>
    </w:p>
    <w:p w:rsidR="0063035D" w:rsidRPr="002649E1" w:rsidRDefault="0063035D" w:rsidP="0063035D">
      <w:pPr>
        <w:pStyle w:val="aa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63035D" w:rsidRPr="002649E1" w:rsidRDefault="0063035D" w:rsidP="0063035D">
      <w:pPr>
        <w:pStyle w:val="a3"/>
        <w:spacing w:after="0"/>
        <w:ind w:left="0"/>
        <w:jc w:val="center"/>
        <w:rPr>
          <w:b/>
          <w:color w:val="000099"/>
        </w:rPr>
      </w:pPr>
      <w:r w:rsidRPr="002649E1">
        <w:rPr>
          <w:b/>
          <w:color w:val="000099"/>
        </w:rPr>
        <w:t>5. Порядок предоставления конкурсных документов и материалов</w:t>
      </w:r>
    </w:p>
    <w:p w:rsidR="0063035D" w:rsidRPr="002649E1" w:rsidRDefault="0063035D" w:rsidP="0063035D">
      <w:pPr>
        <w:pStyle w:val="a3"/>
        <w:spacing w:after="0"/>
        <w:ind w:left="0"/>
        <w:jc w:val="center"/>
        <w:rPr>
          <w:b/>
          <w:color w:val="000099"/>
        </w:rPr>
      </w:pP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5.1. Для участия в Конкурсе участники представляют в территориальную избирательную комиссию </w:t>
      </w:r>
      <w:proofErr w:type="gramStart"/>
      <w:r w:rsidRPr="002649E1">
        <w:rPr>
          <w:rFonts w:ascii="Times New Roman" w:hAnsi="Times New Roman" w:cs="Times New Roman"/>
          <w:color w:val="000099"/>
          <w:sz w:val="28"/>
          <w:szCs w:val="28"/>
        </w:rPr>
        <w:t>Апшеронская</w:t>
      </w:r>
      <w:proofErr w:type="gramEnd"/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 следующие документы: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- заявку на участие в Конкурсе, заверенную печатью учебного заведения (прилагается), с перечислением номинаций, в которых они участвуют;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- комплект характеристик, рекомендательных писем, отзывов на конкурсантов, отражающих видение и оценку их лидерских, личностных, профессиональных и других качеств. 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Документы могут быть представлены от различных людей, знающих и окружающих конкурсантов: одноклассники, единомышленники по общественному объединению или органу школьного самоуправления, родители, руководители (преподаватели) образовательных учреждений, где  учатся конкурсанты, руководитель общественного объединения, участники программ, которые реализовывали конкурсанты, и т д.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- видеоролик, раскрывающий личности конкурсантов, их деловые качества и гражданскую позицию (до 3 мин);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- аналитическую справку о реализации социально значимого проекта, в котором конкурсанты принимают непосредственное участие.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- рецензию-оценку администрации школы о реализации данного проекта.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5.2. Команды-участницы представляют конкурсные материалы в следующих номинациях:</w:t>
      </w:r>
    </w:p>
    <w:p w:rsidR="0063035D" w:rsidRPr="002649E1" w:rsidRDefault="0063035D" w:rsidP="0063035D">
      <w:pPr>
        <w:tabs>
          <w:tab w:val="left" w:pos="0"/>
        </w:tabs>
        <w:spacing w:after="0"/>
        <w:jc w:val="both"/>
        <w:rPr>
          <w:b/>
          <w:color w:val="000099"/>
        </w:rPr>
      </w:pPr>
      <w:r w:rsidRPr="002649E1">
        <w:rPr>
          <w:b/>
          <w:color w:val="000099"/>
        </w:rPr>
        <w:tab/>
      </w:r>
    </w:p>
    <w:p w:rsidR="0063035D" w:rsidRPr="002649E1" w:rsidRDefault="0063035D" w:rsidP="0063035D">
      <w:pPr>
        <w:tabs>
          <w:tab w:val="left" w:pos="0"/>
        </w:tabs>
        <w:spacing w:after="0"/>
        <w:jc w:val="both"/>
        <w:rPr>
          <w:color w:val="000099"/>
        </w:rPr>
      </w:pPr>
      <w:r w:rsidRPr="002649E1">
        <w:rPr>
          <w:b/>
          <w:color w:val="000099"/>
        </w:rPr>
        <w:tab/>
        <w:t xml:space="preserve">Номинация </w:t>
      </w:r>
      <w:r w:rsidRPr="002649E1">
        <w:rPr>
          <w:rFonts w:eastAsia="Times New Roman"/>
          <w:b/>
          <w:bCs/>
          <w:color w:val="000099"/>
          <w:lang w:eastAsia="ru-RU"/>
        </w:rPr>
        <w:t>№ 1. Творческие отчеты команды</w:t>
      </w:r>
    </w:p>
    <w:p w:rsidR="0063035D" w:rsidRPr="002649E1" w:rsidRDefault="0063035D" w:rsidP="0063035D">
      <w:pPr>
        <w:spacing w:after="0" w:line="240" w:lineRule="auto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>1.1. «СМИ нашего школьного Совета»</w:t>
      </w:r>
      <w:r w:rsidRPr="002649E1">
        <w:rPr>
          <w:rFonts w:eastAsia="Times New Roman"/>
          <w:color w:val="000099"/>
          <w:lang w:eastAsia="ru-RU"/>
        </w:rPr>
        <w:t xml:space="preserve"> - описание работы средств массовой информации школьного самоуправления, например, школьной газеты, радио, телестудии и т.д. При этом основной акцент необходимо сделать на конкретных результатах, которые команда получила, работая в данных СМИ. Важно представить не просто описание, а сделать это творчески, например, снять видеосюжет о том, как команда выпускает </w:t>
      </w:r>
      <w:r w:rsidRPr="002649E1">
        <w:rPr>
          <w:rFonts w:eastAsia="Times New Roman"/>
          <w:color w:val="000099"/>
          <w:lang w:eastAsia="ru-RU"/>
        </w:rPr>
        <w:lastRenderedPageBreak/>
        <w:t>очередной номер школьной газеты, как готовится репортаж или собираются материалы для школьного радио.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>1.2. «Мы в управляющем</w:t>
      </w:r>
      <w:r w:rsidRPr="002649E1">
        <w:rPr>
          <w:rFonts w:eastAsia="Times New Roman"/>
          <w:color w:val="000099"/>
          <w:lang w:eastAsia="ru-RU"/>
        </w:rPr>
        <w:t xml:space="preserve"> </w:t>
      </w:r>
      <w:r w:rsidRPr="002649E1">
        <w:rPr>
          <w:rFonts w:eastAsia="Times New Roman"/>
          <w:b/>
          <w:bCs/>
          <w:color w:val="000099"/>
          <w:lang w:eastAsia="ru-RU"/>
        </w:rPr>
        <w:t>Совете»</w:t>
      </w:r>
      <w:r w:rsidRPr="002649E1">
        <w:rPr>
          <w:rFonts w:eastAsia="Times New Roman"/>
          <w:color w:val="000099"/>
          <w:lang w:eastAsia="ru-RU"/>
        </w:rPr>
        <w:t xml:space="preserve"> - описание практики реального участия представителей команды школьного самоуправления в деятельности управляющего Совета школы. При этом основной акцент необходимо сделать на описании предложений команды, которые были приняты Советом образовательного учреждения, уже реализованы или находятся в процессе реализации. Это задание следует также выполнять творчески, например, в виде видео-интервью с руководителем управляющего Совета, которое команда записала после очередного заседания Совета.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 xml:space="preserve">1.3. «Наш успешный социальный проект» </w:t>
      </w:r>
      <w:r w:rsidRPr="002649E1">
        <w:rPr>
          <w:rFonts w:eastAsia="Times New Roman"/>
          <w:color w:val="000099"/>
          <w:lang w:eastAsia="ru-RU"/>
        </w:rPr>
        <w:t xml:space="preserve">- описание проекта, который успешно реализован именно по инициативе и при активном участии органа школьного самоуправления. При этом основной акцент необходимо сделать на описании взаимодействия команды с различными социальными партнерами, а также на конкретных результатах данного партнерства и вклад именно вашей команды, а не всего образовательного учреждения. 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>1.4. «Мы это сделали первый раз»</w:t>
      </w:r>
      <w:r w:rsidRPr="002649E1">
        <w:rPr>
          <w:rFonts w:eastAsia="Times New Roman"/>
          <w:color w:val="000099"/>
          <w:lang w:eastAsia="ru-RU"/>
        </w:rPr>
        <w:t xml:space="preserve"> - описание конкретной технологии или мероприятия, которое было проведено командой как органом школьного самоуправления в первый раз. При этом основной акцент необходимо сделать на конкретных результатах, которые команда получила, проводя данное мероприятие. Важно представить фото и/или видеоотчет и методические разработки этого мероприятия, включая положение, сценарий, этапы проведения, отзывы участников.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>Номинация № 2. Креативные практикумы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>2.1. «Мнение о нашей команде»</w:t>
      </w:r>
      <w:r w:rsidRPr="002649E1">
        <w:rPr>
          <w:rFonts w:eastAsia="Times New Roman"/>
          <w:color w:val="000099"/>
          <w:lang w:eastAsia="ru-RU"/>
        </w:rPr>
        <w:t xml:space="preserve"> - материалы социологического опроса, который команда самостоятельно проводит в своем образовательном учреждении с охватом не менее 50 респондентов: школьников, учителей, администрации, родителей и партнеров. В материалах должны быть тексты самих опросов и результаты их обработки в виде таблиц, схем, диаграмм с приложением развернутых эссе, которые написали отдельные участники опроса, например, кто-то из педагогов, родителей или социальных партнеров команды.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>2.2. «Формула успеха нашей команды»</w:t>
      </w:r>
      <w:r w:rsidRPr="002649E1">
        <w:rPr>
          <w:rFonts w:eastAsia="Times New Roman"/>
          <w:color w:val="000099"/>
          <w:lang w:eastAsia="ru-RU"/>
        </w:rPr>
        <w:t xml:space="preserve"> - материалы, основным содержанием которых является объяснение участниками Конкурса их успешной работы как команды школьного самоуправления. Желательно представить мнение каждого члена команды, например, в виде текста эссе с его подписью или аудио - или видео-интервью.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>2.3. «Наши советы будущим лидерам»</w:t>
      </w:r>
      <w:r w:rsidRPr="002649E1">
        <w:rPr>
          <w:rFonts w:eastAsia="Times New Roman"/>
          <w:color w:val="000099"/>
          <w:lang w:eastAsia="ru-RU"/>
        </w:rPr>
        <w:t xml:space="preserve"> - материалы, адресованные тем, кто еще только собирается стать активистом школьного самоуправления. Здесь также важно представить мнение каждого члена </w:t>
      </w:r>
      <w:r w:rsidRPr="002649E1">
        <w:rPr>
          <w:rFonts w:eastAsia="Times New Roman"/>
          <w:color w:val="000099"/>
          <w:lang w:eastAsia="ru-RU"/>
        </w:rPr>
        <w:lastRenderedPageBreak/>
        <w:t>команды, например, в виде текста эссе с его подписью или аудио - или видео-интервью.</w:t>
      </w:r>
    </w:p>
    <w:p w:rsidR="0063035D" w:rsidRPr="002649E1" w:rsidRDefault="0063035D" w:rsidP="0063035D">
      <w:pPr>
        <w:spacing w:after="0" w:line="240" w:lineRule="auto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 xml:space="preserve">2.4. «Перспективы развития школьного самоуправления в российской школе» - </w:t>
      </w:r>
      <w:r w:rsidRPr="002649E1">
        <w:rPr>
          <w:rFonts w:eastAsia="Times New Roman"/>
          <w:color w:val="000099"/>
          <w:lang w:eastAsia="ru-RU"/>
        </w:rPr>
        <w:t>описание представлений, основным содержанием которых являются мысли членов команды о роли и возможностях самоуправления обучающихся в российской школе будущего. Важно представить не просто описание, а сделать это творчески, например, снять видеосюжет о том, как команда участвует в управлении школой в 2020 году.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>Номинация № 3. Компьютерное тестирование</w:t>
      </w:r>
    </w:p>
    <w:p w:rsidR="0063035D" w:rsidRPr="002649E1" w:rsidRDefault="0063035D" w:rsidP="0063035D">
      <w:pPr>
        <w:spacing w:after="0" w:line="240" w:lineRule="auto"/>
        <w:jc w:val="both"/>
        <w:rPr>
          <w:rFonts w:eastAsia="Times New Roman"/>
          <w:b/>
          <w:color w:val="000099"/>
          <w:lang w:eastAsia="ru-RU"/>
        </w:rPr>
      </w:pPr>
      <w:r w:rsidRPr="002649E1">
        <w:rPr>
          <w:rFonts w:eastAsia="Times New Roman"/>
          <w:b/>
          <w:color w:val="000099"/>
          <w:lang w:eastAsia="ru-RU"/>
        </w:rPr>
        <w:tab/>
      </w:r>
      <w:r w:rsidRPr="002649E1">
        <w:rPr>
          <w:rFonts w:eastAsia="Times New Roman"/>
          <w:color w:val="000099"/>
          <w:lang w:eastAsia="ru-RU"/>
        </w:rPr>
        <w:t xml:space="preserve">3.1. </w:t>
      </w:r>
      <w:r w:rsidRPr="002649E1">
        <w:rPr>
          <w:rFonts w:eastAsia="Times New Roman"/>
          <w:b/>
          <w:color w:val="000099"/>
          <w:lang w:eastAsia="ru-RU"/>
        </w:rPr>
        <w:t>«Нормативные основы ученического самоуправления»;</w:t>
      </w:r>
    </w:p>
    <w:p w:rsidR="0063035D" w:rsidRPr="002649E1" w:rsidRDefault="0063035D" w:rsidP="0063035D">
      <w:pPr>
        <w:spacing w:after="0" w:line="240" w:lineRule="auto"/>
        <w:ind w:firstLine="708"/>
        <w:jc w:val="both"/>
        <w:rPr>
          <w:rFonts w:eastAsia="Times New Roman"/>
          <w:b/>
          <w:color w:val="000099"/>
          <w:lang w:eastAsia="ru-RU"/>
        </w:rPr>
      </w:pPr>
      <w:r w:rsidRPr="002649E1">
        <w:rPr>
          <w:rFonts w:eastAsia="Times New Roman"/>
          <w:color w:val="000099"/>
          <w:lang w:eastAsia="ru-RU"/>
        </w:rPr>
        <w:t xml:space="preserve">3.2. </w:t>
      </w:r>
      <w:r w:rsidRPr="002649E1">
        <w:rPr>
          <w:rFonts w:eastAsia="Times New Roman"/>
          <w:b/>
          <w:color w:val="000099"/>
          <w:lang w:eastAsia="ru-RU"/>
        </w:rPr>
        <w:t>«Общественные объединения в Российской Федерации».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>Номинация № 4. Сетевая активность команды</w:t>
      </w:r>
    </w:p>
    <w:p w:rsidR="0063035D" w:rsidRPr="002649E1" w:rsidRDefault="0063035D" w:rsidP="0063035D">
      <w:pPr>
        <w:spacing w:after="0" w:line="240" w:lineRule="auto"/>
        <w:ind w:firstLine="709"/>
        <w:jc w:val="both"/>
        <w:rPr>
          <w:rFonts w:eastAsia="Times New Roman"/>
          <w:bCs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 xml:space="preserve">4.1. </w:t>
      </w:r>
      <w:r w:rsidRPr="002649E1">
        <w:rPr>
          <w:rFonts w:eastAsia="Times New Roman"/>
          <w:b/>
          <w:bCs/>
          <w:color w:val="000099"/>
          <w:lang w:eastAsia="ru-RU"/>
        </w:rPr>
        <w:t>«Наш сайт»;</w:t>
      </w:r>
      <w:r w:rsidRPr="002649E1">
        <w:rPr>
          <w:rFonts w:eastAsia="Times New Roman"/>
          <w:bCs/>
          <w:color w:val="000099"/>
          <w:lang w:eastAsia="ru-RU"/>
        </w:rPr>
        <w:t xml:space="preserve"> </w:t>
      </w:r>
    </w:p>
    <w:p w:rsidR="0063035D" w:rsidRPr="002649E1" w:rsidRDefault="0063035D" w:rsidP="0063035D">
      <w:pPr>
        <w:spacing w:after="0" w:line="240" w:lineRule="auto"/>
        <w:ind w:firstLine="709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 xml:space="preserve">4.2. </w:t>
      </w:r>
      <w:r w:rsidRPr="002649E1">
        <w:rPr>
          <w:rFonts w:eastAsia="Times New Roman"/>
          <w:b/>
          <w:bCs/>
          <w:color w:val="000099"/>
          <w:lang w:eastAsia="ru-RU"/>
        </w:rPr>
        <w:t>«Мы в социальных сетях»;</w:t>
      </w:r>
      <w:r w:rsidRPr="002649E1">
        <w:rPr>
          <w:rFonts w:eastAsia="Times New Roman"/>
          <w:color w:val="000099"/>
          <w:lang w:eastAsia="ru-RU"/>
        </w:rPr>
        <w:t xml:space="preserve"> </w:t>
      </w:r>
    </w:p>
    <w:p w:rsidR="0063035D" w:rsidRPr="002649E1" w:rsidRDefault="0063035D" w:rsidP="0063035D">
      <w:pPr>
        <w:spacing w:after="0" w:line="240" w:lineRule="auto"/>
        <w:ind w:firstLine="709"/>
        <w:jc w:val="both"/>
        <w:rPr>
          <w:rFonts w:eastAsia="Times New Roman"/>
          <w:b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 xml:space="preserve">4.3. </w:t>
      </w:r>
      <w:r w:rsidRPr="002649E1">
        <w:rPr>
          <w:rFonts w:eastAsia="Times New Roman"/>
          <w:b/>
          <w:bCs/>
          <w:color w:val="000099"/>
          <w:lang w:eastAsia="ru-RU"/>
        </w:rPr>
        <w:t>«Советуем использовать этот сайт».</w:t>
      </w:r>
      <w:r w:rsidRPr="002649E1">
        <w:rPr>
          <w:rFonts w:eastAsia="Times New Roman"/>
          <w:b/>
          <w:color w:val="000099"/>
          <w:lang w:eastAsia="ru-RU"/>
        </w:rPr>
        <w:t xml:space="preserve"> 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5.3. Конкурсные документы и материалы, поступившие в оргкомитет позднее 24 марта 2014 года, не рассматриваются.</w:t>
      </w:r>
    </w:p>
    <w:p w:rsidR="0063035D" w:rsidRPr="002649E1" w:rsidRDefault="0063035D" w:rsidP="0063035D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5.4. Конкурсные документы и материалы, полученные оргкомитетом, не возвращаются.</w:t>
      </w:r>
    </w:p>
    <w:p w:rsidR="0063035D" w:rsidRPr="002649E1" w:rsidRDefault="0063035D" w:rsidP="0063035D">
      <w:pPr>
        <w:pStyle w:val="aa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63035D" w:rsidRPr="002649E1" w:rsidRDefault="0063035D" w:rsidP="0063035D">
      <w:pPr>
        <w:pStyle w:val="aa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b/>
          <w:color w:val="000099"/>
          <w:sz w:val="28"/>
          <w:szCs w:val="28"/>
        </w:rPr>
        <w:t>6. Требования к содержанию и изготовлению видеоролика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6.1. Видеоролик должен содержать информацию о команде - участнице Конкурса. В рамках </w:t>
      </w:r>
      <w:proofErr w:type="spellStart"/>
      <w:r w:rsidRPr="002649E1">
        <w:rPr>
          <w:rFonts w:ascii="Times New Roman" w:hAnsi="Times New Roman" w:cs="Times New Roman"/>
          <w:color w:val="000099"/>
          <w:sz w:val="28"/>
          <w:szCs w:val="28"/>
        </w:rPr>
        <w:t>самопрезентации</w:t>
      </w:r>
      <w:proofErr w:type="spellEnd"/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 раскрываются взгляды конкурсантов на воспитание у молодого поколения гражданственности, патриотизма, ответственности за судьбу своей страны, своего народа, их гражданская позиция, прежде всего, как школьных лидеров, имеющих высокий уровень профессиональной подготовки и от которых зависит благополучие и успех их друзей, соратников, единомышленников, людей, которые их окружают.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6.2. При записи видеоролика допускается использование творческих, сценических, художественных приемов, различных видео- и ауди</w:t>
      </w:r>
      <w:proofErr w:type="gramStart"/>
      <w:r w:rsidRPr="002649E1">
        <w:rPr>
          <w:rFonts w:ascii="Times New Roman" w:hAnsi="Times New Roman" w:cs="Times New Roman"/>
          <w:color w:val="000099"/>
          <w:sz w:val="28"/>
          <w:szCs w:val="28"/>
        </w:rPr>
        <w:t>о-</w:t>
      </w:r>
      <w:proofErr w:type="gramEnd"/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 эффектов.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6.3. В создании видеоролика предпочтительно участие группы поддержки, других участников, представляющих общественное объединение или орган школьного самоуправления.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6.4. Время продолжительности видеоролика - до 3 минут.</w:t>
      </w:r>
    </w:p>
    <w:p w:rsidR="0063035D" w:rsidRPr="002649E1" w:rsidRDefault="0063035D" w:rsidP="0063035D">
      <w:pPr>
        <w:pStyle w:val="aa"/>
        <w:spacing w:after="240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     </w:t>
      </w:r>
    </w:p>
    <w:p w:rsidR="00B86D79" w:rsidRDefault="00B86D79" w:rsidP="0063035D">
      <w:pPr>
        <w:pStyle w:val="aa"/>
        <w:spacing w:before="0"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B86D79" w:rsidRDefault="00B86D79" w:rsidP="0063035D">
      <w:pPr>
        <w:pStyle w:val="aa"/>
        <w:spacing w:before="0"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63035D" w:rsidRPr="002649E1" w:rsidRDefault="0063035D" w:rsidP="0063035D">
      <w:pPr>
        <w:pStyle w:val="aa"/>
        <w:spacing w:before="0"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bookmarkStart w:id="0" w:name="_GoBack"/>
      <w:bookmarkEnd w:id="0"/>
      <w:r w:rsidRPr="002649E1">
        <w:rPr>
          <w:rFonts w:ascii="Times New Roman" w:hAnsi="Times New Roman" w:cs="Times New Roman"/>
          <w:b/>
          <w:color w:val="000099"/>
          <w:sz w:val="28"/>
          <w:szCs w:val="28"/>
        </w:rPr>
        <w:lastRenderedPageBreak/>
        <w:t>7. Порядок проведения основного этапа конкурса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br/>
        <w:t xml:space="preserve">         Основной этап Конкурса предполагает непосредственное участие конкурсантов </w:t>
      </w:r>
      <w:r w:rsidRPr="002649E1">
        <w:rPr>
          <w:rFonts w:ascii="Times New Roman" w:hAnsi="Times New Roman" w:cs="Times New Roman"/>
          <w:b/>
          <w:color w:val="000099"/>
          <w:sz w:val="28"/>
          <w:szCs w:val="28"/>
        </w:rPr>
        <w:t>в 5 турах этапа.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proofErr w:type="gramStart"/>
      <w:r w:rsidRPr="002649E1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</w:t>
      </w:r>
      <w:r w:rsidRPr="002649E1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тур.</w:t>
      </w:r>
      <w:proofErr w:type="gramEnd"/>
      <w:r w:rsidRPr="002649E1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Демонстрация видеоролика-</w:t>
      </w:r>
      <w:proofErr w:type="spellStart"/>
      <w:r w:rsidRPr="002649E1">
        <w:rPr>
          <w:rFonts w:ascii="Times New Roman" w:hAnsi="Times New Roman" w:cs="Times New Roman"/>
          <w:b/>
          <w:color w:val="000099"/>
          <w:sz w:val="28"/>
          <w:szCs w:val="28"/>
        </w:rPr>
        <w:t>самопрезентации</w:t>
      </w:r>
      <w:proofErr w:type="spellEnd"/>
      <w:r w:rsidRPr="002649E1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Pr="002649E1">
        <w:rPr>
          <w:rFonts w:ascii="Times New Roman" w:hAnsi="Times New Roman" w:cs="Times New Roman"/>
          <w:color w:val="000099"/>
          <w:sz w:val="28"/>
          <w:szCs w:val="28"/>
        </w:rPr>
        <w:t>(проводится во время тестирования конкурсанта)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7.1.1. Задание предполагает демонстрацию видеоролика-</w:t>
      </w:r>
      <w:proofErr w:type="spellStart"/>
      <w:r w:rsidRPr="002649E1">
        <w:rPr>
          <w:rFonts w:ascii="Times New Roman" w:hAnsi="Times New Roman" w:cs="Times New Roman"/>
          <w:color w:val="000099"/>
          <w:sz w:val="28"/>
          <w:szCs w:val="28"/>
        </w:rPr>
        <w:t>самопрезентации</w:t>
      </w:r>
      <w:proofErr w:type="spellEnd"/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 об участниках Конкурса. Во время демонстрации ролика устное представление авторов не требуется.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7.1.2. Время демонстрации видеоролика-</w:t>
      </w:r>
      <w:proofErr w:type="spellStart"/>
      <w:r w:rsidRPr="002649E1">
        <w:rPr>
          <w:rFonts w:ascii="Times New Roman" w:hAnsi="Times New Roman" w:cs="Times New Roman"/>
          <w:color w:val="000099"/>
          <w:sz w:val="28"/>
          <w:szCs w:val="28"/>
        </w:rPr>
        <w:t>самопрезентации</w:t>
      </w:r>
      <w:proofErr w:type="spellEnd"/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 - до 3  минут.</w:t>
      </w:r>
      <w:r w:rsidRPr="002649E1">
        <w:rPr>
          <w:rFonts w:ascii="Times New Roman" w:hAnsi="Times New Roman" w:cs="Times New Roman"/>
          <w:color w:val="000099"/>
          <w:sz w:val="28"/>
          <w:szCs w:val="28"/>
        </w:rPr>
        <w:br/>
        <w:t>         7.1.3. Конкурс оценивается по 10-балльной системе.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proofErr w:type="gramStart"/>
      <w:r w:rsidRPr="002649E1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II</w:t>
      </w:r>
      <w:r w:rsidRPr="002649E1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тур.</w:t>
      </w:r>
      <w:proofErr w:type="gramEnd"/>
      <w:r w:rsidRPr="002649E1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Презентация социально значимого проекта 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7.2.1. Время выступления – до 5 минут.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7.2.2. Необходимо отразить план реализации проекта, механизм его реализации, кадровое обеспечение, результаты, достигнутые в ходе реализации проекта.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proofErr w:type="gramStart"/>
      <w:r w:rsidRPr="002649E1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III</w:t>
      </w:r>
      <w:r w:rsidRPr="002649E1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тур.</w:t>
      </w:r>
      <w:proofErr w:type="gramEnd"/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2649E1">
        <w:rPr>
          <w:rFonts w:ascii="Times New Roman" w:hAnsi="Times New Roman" w:cs="Times New Roman"/>
          <w:b/>
          <w:color w:val="000099"/>
          <w:sz w:val="28"/>
          <w:szCs w:val="28"/>
        </w:rPr>
        <w:t>Защита материалов, представленных в номинациях Конкурса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7.3.1. Время изложения своих позиций для каждой команды по любой из номинаций (номинациям) - до 5 минут. 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7.3.2. Выступление может сопровождаться слайдовой презентацией с комментариями конкурсантов.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7.3.3. Время ответов на вопросы членов жюри – до 30 сек.</w:t>
      </w:r>
    </w:p>
    <w:p w:rsidR="0063035D" w:rsidRPr="002649E1" w:rsidRDefault="0063035D" w:rsidP="0063035D">
      <w:pPr>
        <w:pStyle w:val="aa"/>
        <w:spacing w:before="0"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7.3.4. Конкурс оценивается по 10-балльной системе.</w:t>
      </w:r>
    </w:p>
    <w:p w:rsidR="0063035D" w:rsidRPr="002649E1" w:rsidRDefault="0063035D" w:rsidP="0063035D">
      <w:pPr>
        <w:pStyle w:val="aa"/>
        <w:spacing w:before="0" w:after="0"/>
        <w:ind w:left="708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br/>
      </w:r>
    </w:p>
    <w:p w:rsidR="0063035D" w:rsidRPr="002649E1" w:rsidRDefault="0063035D" w:rsidP="0063035D">
      <w:pPr>
        <w:pStyle w:val="a6"/>
        <w:rPr>
          <w:color w:val="000099"/>
          <w:szCs w:val="28"/>
        </w:rPr>
      </w:pPr>
      <w:r w:rsidRPr="002649E1">
        <w:rPr>
          <w:color w:val="000099"/>
          <w:szCs w:val="28"/>
        </w:rPr>
        <w:t>8. Оргкомитет Конкурса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color w:val="000099"/>
          <w:lang w:eastAsia="ru-RU"/>
        </w:rPr>
        <w:t xml:space="preserve">Оргкомитет Турнира утверждает состав жюри и систему экспертных оценок. </w:t>
      </w:r>
    </w:p>
    <w:p w:rsidR="0063035D" w:rsidRPr="002649E1" w:rsidRDefault="0063035D" w:rsidP="0063035D">
      <w:pPr>
        <w:tabs>
          <w:tab w:val="left" w:pos="0"/>
        </w:tabs>
        <w:jc w:val="center"/>
        <w:rPr>
          <w:b/>
          <w:color w:val="000099"/>
        </w:rPr>
      </w:pPr>
      <w:r w:rsidRPr="002649E1">
        <w:rPr>
          <w:color w:val="000099"/>
        </w:rPr>
        <w:t>     9</w:t>
      </w:r>
      <w:r w:rsidRPr="002649E1">
        <w:rPr>
          <w:b/>
          <w:color w:val="000099"/>
        </w:rPr>
        <w:t>. Подведение итогов Конкурса</w:t>
      </w:r>
    </w:p>
    <w:p w:rsidR="0063035D" w:rsidRPr="002649E1" w:rsidRDefault="0063035D" w:rsidP="0063035D">
      <w:pPr>
        <w:pStyle w:val="aa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 xml:space="preserve">9.1. Для проведения Конкурса и подведения его итогов формируется жюри, в состав которого входят специалисты управления образования и территориальной избирательной комиссии </w:t>
      </w:r>
      <w:proofErr w:type="gramStart"/>
      <w:r w:rsidRPr="002649E1">
        <w:rPr>
          <w:rFonts w:ascii="Times New Roman" w:hAnsi="Times New Roman" w:cs="Times New Roman"/>
          <w:color w:val="000099"/>
          <w:sz w:val="28"/>
          <w:szCs w:val="28"/>
        </w:rPr>
        <w:t>Апшеронская</w:t>
      </w:r>
      <w:proofErr w:type="gramEnd"/>
      <w:r w:rsidRPr="002649E1">
        <w:rPr>
          <w:rFonts w:ascii="Times New Roman" w:hAnsi="Times New Roman" w:cs="Times New Roman"/>
          <w:color w:val="000099"/>
          <w:sz w:val="28"/>
          <w:szCs w:val="28"/>
        </w:rPr>
        <w:t>, депутаты, специалисты в области молодежной политики, представители общественности.</w:t>
      </w:r>
    </w:p>
    <w:p w:rsidR="0063035D" w:rsidRPr="002649E1" w:rsidRDefault="0063035D" w:rsidP="0063035D">
      <w:pPr>
        <w:pStyle w:val="aa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9.2. Жюри:</w:t>
      </w:r>
    </w:p>
    <w:p w:rsidR="0063035D" w:rsidRPr="002649E1" w:rsidRDefault="0063035D" w:rsidP="0063035D">
      <w:pPr>
        <w:pStyle w:val="aa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- проводит экспертизу представленных документов и материалов на основной этап Конкурса согласно Положению;</w:t>
      </w:r>
    </w:p>
    <w:p w:rsidR="0063035D" w:rsidRPr="002649E1" w:rsidRDefault="0063035D" w:rsidP="0063035D">
      <w:pPr>
        <w:pStyle w:val="aa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- оценивает участие конкурсантов в конкурсной программе основного этапа Конкурса;</w:t>
      </w:r>
    </w:p>
    <w:p w:rsidR="0063035D" w:rsidRPr="002649E1" w:rsidRDefault="0063035D" w:rsidP="0063035D">
      <w:pPr>
        <w:pStyle w:val="aa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lastRenderedPageBreak/>
        <w:t>- по результатам проведенного Конкурса определяет победителей и призеров Конкурса.</w:t>
      </w:r>
    </w:p>
    <w:p w:rsidR="0063035D" w:rsidRPr="002649E1" w:rsidRDefault="0063035D" w:rsidP="0063035D">
      <w:pPr>
        <w:pStyle w:val="aa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9.3. Решение жюри утверждается решением оргкомитета.</w:t>
      </w:r>
    </w:p>
    <w:p w:rsidR="0063035D" w:rsidRPr="002649E1" w:rsidRDefault="0063035D" w:rsidP="0063035D">
      <w:pPr>
        <w:pStyle w:val="aa"/>
        <w:spacing w:before="0" w:after="0" w:line="276" w:lineRule="auto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2649E1">
        <w:rPr>
          <w:rFonts w:ascii="Times New Roman" w:hAnsi="Times New Roman" w:cs="Times New Roman"/>
          <w:color w:val="000099"/>
          <w:sz w:val="28"/>
          <w:szCs w:val="28"/>
        </w:rPr>
        <w:t>9.4. Победители Конкурса награждаются дипломами.</w:t>
      </w:r>
    </w:p>
    <w:p w:rsidR="0063035D" w:rsidRPr="002649E1" w:rsidRDefault="0063035D" w:rsidP="0063035D">
      <w:pPr>
        <w:tabs>
          <w:tab w:val="left" w:pos="0"/>
        </w:tabs>
        <w:jc w:val="center"/>
        <w:rPr>
          <w:color w:val="000099"/>
        </w:rPr>
      </w:pPr>
      <w:r w:rsidRPr="002649E1">
        <w:rPr>
          <w:color w:val="000099"/>
        </w:rPr>
        <w:t>     </w:t>
      </w:r>
    </w:p>
    <w:p w:rsidR="0063035D" w:rsidRPr="002649E1" w:rsidRDefault="0063035D" w:rsidP="0063035D">
      <w:pPr>
        <w:tabs>
          <w:tab w:val="left" w:pos="0"/>
        </w:tabs>
        <w:jc w:val="center"/>
        <w:rPr>
          <w:b/>
          <w:color w:val="000099"/>
        </w:rPr>
      </w:pPr>
      <w:r w:rsidRPr="002649E1">
        <w:rPr>
          <w:b/>
          <w:color w:val="000099"/>
        </w:rPr>
        <w:t>10. Награждение победителей и призеров Конкурса</w:t>
      </w:r>
    </w:p>
    <w:p w:rsidR="0063035D" w:rsidRPr="002649E1" w:rsidRDefault="0063035D" w:rsidP="0063035D">
      <w:pPr>
        <w:tabs>
          <w:tab w:val="left" w:pos="0"/>
        </w:tabs>
        <w:jc w:val="both"/>
        <w:rPr>
          <w:color w:val="000099"/>
        </w:rPr>
      </w:pPr>
      <w:r w:rsidRPr="002649E1">
        <w:rPr>
          <w:color w:val="000099"/>
        </w:rPr>
        <w:tab/>
        <w:t>Победители и призеры Конкурса награждаются в следующих номинациях:</w:t>
      </w:r>
    </w:p>
    <w:p w:rsidR="0063035D" w:rsidRPr="002649E1" w:rsidRDefault="0063035D" w:rsidP="0063035D">
      <w:pPr>
        <w:tabs>
          <w:tab w:val="left" w:pos="0"/>
        </w:tabs>
        <w:jc w:val="both"/>
        <w:rPr>
          <w:color w:val="000099"/>
        </w:rPr>
      </w:pPr>
      <w:r w:rsidRPr="002649E1">
        <w:rPr>
          <w:color w:val="000099"/>
        </w:rPr>
        <w:tab/>
      </w:r>
      <w:r w:rsidRPr="002649E1">
        <w:rPr>
          <w:b/>
          <w:color w:val="000099"/>
        </w:rPr>
        <w:t xml:space="preserve">Номинация </w:t>
      </w:r>
      <w:r w:rsidRPr="002649E1">
        <w:rPr>
          <w:rFonts w:eastAsia="Times New Roman"/>
          <w:b/>
          <w:bCs/>
          <w:color w:val="000099"/>
          <w:lang w:eastAsia="ru-RU"/>
        </w:rPr>
        <w:t>№ 1. Творческие отчеты команды</w:t>
      </w:r>
    </w:p>
    <w:p w:rsidR="0063035D" w:rsidRPr="002649E1" w:rsidRDefault="0063035D" w:rsidP="0063035D">
      <w:pPr>
        <w:spacing w:after="0" w:line="240" w:lineRule="auto"/>
        <w:ind w:firstLine="709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1.1. «СМИ нашего школьного Совета»;</w:t>
      </w:r>
      <w:r w:rsidRPr="002649E1">
        <w:rPr>
          <w:rFonts w:eastAsia="Times New Roman"/>
          <w:color w:val="000099"/>
          <w:lang w:eastAsia="ru-RU"/>
        </w:rPr>
        <w:t xml:space="preserve"> </w:t>
      </w:r>
    </w:p>
    <w:p w:rsidR="0063035D" w:rsidRPr="002649E1" w:rsidRDefault="0063035D" w:rsidP="0063035D">
      <w:pPr>
        <w:spacing w:after="0" w:line="240" w:lineRule="auto"/>
        <w:ind w:firstLine="709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1.2. «Мы в управляющем</w:t>
      </w:r>
      <w:r w:rsidRPr="002649E1">
        <w:rPr>
          <w:rFonts w:eastAsia="Times New Roman"/>
          <w:color w:val="000099"/>
          <w:lang w:eastAsia="ru-RU"/>
        </w:rPr>
        <w:t xml:space="preserve"> </w:t>
      </w:r>
      <w:r w:rsidRPr="002649E1">
        <w:rPr>
          <w:rFonts w:eastAsia="Times New Roman"/>
          <w:bCs/>
          <w:color w:val="000099"/>
          <w:lang w:eastAsia="ru-RU"/>
        </w:rPr>
        <w:t>Совете»;</w:t>
      </w:r>
      <w:r w:rsidRPr="002649E1">
        <w:rPr>
          <w:rFonts w:eastAsia="Times New Roman"/>
          <w:color w:val="000099"/>
          <w:lang w:eastAsia="ru-RU"/>
        </w:rPr>
        <w:t xml:space="preserve"> </w:t>
      </w:r>
    </w:p>
    <w:p w:rsidR="0063035D" w:rsidRPr="002649E1" w:rsidRDefault="0063035D" w:rsidP="0063035D">
      <w:pPr>
        <w:spacing w:after="0" w:line="240" w:lineRule="auto"/>
        <w:ind w:firstLine="709"/>
        <w:jc w:val="both"/>
        <w:rPr>
          <w:rFonts w:eastAsia="Times New Roman"/>
          <w:bCs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 xml:space="preserve">1.3. «Наш успешный социальный проект»; </w:t>
      </w:r>
    </w:p>
    <w:p w:rsidR="0063035D" w:rsidRPr="002649E1" w:rsidRDefault="0063035D" w:rsidP="0063035D">
      <w:pPr>
        <w:spacing w:after="0" w:line="240" w:lineRule="auto"/>
        <w:ind w:firstLine="709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1.4. «Мы это сделали первый раз».</w:t>
      </w:r>
      <w:r w:rsidRPr="002649E1">
        <w:rPr>
          <w:rFonts w:eastAsia="Times New Roman"/>
          <w:color w:val="000099"/>
          <w:lang w:eastAsia="ru-RU"/>
        </w:rPr>
        <w:t xml:space="preserve"> 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>Номинация № 2. Креативные практикумы</w:t>
      </w:r>
    </w:p>
    <w:p w:rsidR="0063035D" w:rsidRPr="002649E1" w:rsidRDefault="0063035D" w:rsidP="0063035D">
      <w:pPr>
        <w:spacing w:after="0" w:line="240" w:lineRule="auto"/>
        <w:ind w:firstLine="709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2.1. «Мнение о нашей команде»;</w:t>
      </w:r>
      <w:r w:rsidRPr="002649E1">
        <w:rPr>
          <w:rFonts w:eastAsia="Times New Roman"/>
          <w:color w:val="000099"/>
          <w:lang w:eastAsia="ru-RU"/>
        </w:rPr>
        <w:t xml:space="preserve"> </w:t>
      </w:r>
    </w:p>
    <w:p w:rsidR="0063035D" w:rsidRPr="002649E1" w:rsidRDefault="0063035D" w:rsidP="0063035D">
      <w:pPr>
        <w:spacing w:after="0" w:line="240" w:lineRule="auto"/>
        <w:ind w:firstLine="709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2.2. «Формула успеха нашей команды»;</w:t>
      </w:r>
      <w:r w:rsidRPr="002649E1">
        <w:rPr>
          <w:rFonts w:eastAsia="Times New Roman"/>
          <w:color w:val="000099"/>
          <w:lang w:eastAsia="ru-RU"/>
        </w:rPr>
        <w:t xml:space="preserve"> </w:t>
      </w:r>
    </w:p>
    <w:p w:rsidR="0063035D" w:rsidRPr="002649E1" w:rsidRDefault="0063035D" w:rsidP="0063035D">
      <w:pPr>
        <w:spacing w:after="0" w:line="240" w:lineRule="auto"/>
        <w:ind w:firstLine="709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2.3. «Наши советы будущим лидерам»;</w:t>
      </w:r>
      <w:r w:rsidRPr="002649E1">
        <w:rPr>
          <w:rFonts w:eastAsia="Times New Roman"/>
          <w:color w:val="000099"/>
          <w:lang w:eastAsia="ru-RU"/>
        </w:rPr>
        <w:t xml:space="preserve"> </w:t>
      </w:r>
    </w:p>
    <w:p w:rsidR="0063035D" w:rsidRPr="002649E1" w:rsidRDefault="0063035D" w:rsidP="0063035D">
      <w:pPr>
        <w:spacing w:after="0" w:line="240" w:lineRule="auto"/>
        <w:ind w:firstLine="709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 xml:space="preserve">2.4. «Перспективы развития школьного самоуправления в российской школе». 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b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>Номинация № 3. Компьютерное тестирование</w:t>
      </w:r>
    </w:p>
    <w:p w:rsidR="0063035D" w:rsidRPr="002649E1" w:rsidRDefault="0063035D" w:rsidP="0063035D">
      <w:pPr>
        <w:spacing w:after="0" w:line="240" w:lineRule="auto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/>
          <w:color w:val="000099"/>
          <w:lang w:eastAsia="ru-RU"/>
        </w:rPr>
        <w:tab/>
      </w:r>
      <w:r w:rsidRPr="002649E1">
        <w:rPr>
          <w:rFonts w:eastAsia="Times New Roman"/>
          <w:color w:val="000099"/>
          <w:lang w:eastAsia="ru-RU"/>
        </w:rPr>
        <w:t>3.1. «Нормативные основы ученического самоуправления»;</w:t>
      </w:r>
    </w:p>
    <w:p w:rsidR="0063035D" w:rsidRPr="002649E1" w:rsidRDefault="0063035D" w:rsidP="0063035D">
      <w:pPr>
        <w:spacing w:after="0" w:line="240" w:lineRule="auto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color w:val="000099"/>
          <w:lang w:eastAsia="ru-RU"/>
        </w:rPr>
        <w:t>3.2. «Общественные объединения в Российской Федерации».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>Номинация № 4. Сетевая активность команды</w:t>
      </w:r>
    </w:p>
    <w:p w:rsidR="0063035D" w:rsidRPr="002649E1" w:rsidRDefault="0063035D" w:rsidP="0063035D">
      <w:pPr>
        <w:spacing w:after="0" w:line="240" w:lineRule="auto"/>
        <w:ind w:firstLine="709"/>
        <w:jc w:val="both"/>
        <w:rPr>
          <w:rFonts w:eastAsia="Times New Roman"/>
          <w:bCs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 xml:space="preserve">4.1. «Наш сайт»; </w:t>
      </w:r>
    </w:p>
    <w:p w:rsidR="0063035D" w:rsidRPr="002649E1" w:rsidRDefault="0063035D" w:rsidP="0063035D">
      <w:pPr>
        <w:spacing w:after="0" w:line="240" w:lineRule="auto"/>
        <w:ind w:firstLine="709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4.2. «Мы в социальных сетях»;</w:t>
      </w:r>
      <w:r w:rsidRPr="002649E1">
        <w:rPr>
          <w:rFonts w:eastAsia="Times New Roman"/>
          <w:color w:val="000099"/>
          <w:lang w:eastAsia="ru-RU"/>
        </w:rPr>
        <w:t xml:space="preserve"> </w:t>
      </w:r>
    </w:p>
    <w:p w:rsidR="0063035D" w:rsidRPr="002649E1" w:rsidRDefault="0063035D" w:rsidP="0063035D">
      <w:pPr>
        <w:spacing w:after="0" w:line="240" w:lineRule="auto"/>
        <w:ind w:firstLine="709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Cs/>
          <w:color w:val="000099"/>
          <w:lang w:eastAsia="ru-RU"/>
        </w:rPr>
        <w:t>4.3. «Советуем использовать этот сайт».</w:t>
      </w:r>
      <w:r w:rsidRPr="002649E1">
        <w:rPr>
          <w:rFonts w:eastAsia="Times New Roman"/>
          <w:color w:val="000099"/>
          <w:lang w:eastAsia="ru-RU"/>
        </w:rPr>
        <w:t xml:space="preserve"> </w:t>
      </w:r>
    </w:p>
    <w:p w:rsidR="0063035D" w:rsidRPr="002649E1" w:rsidRDefault="0063035D" w:rsidP="0063035D">
      <w:pPr>
        <w:spacing w:before="100" w:beforeAutospacing="1" w:after="100" w:afterAutospacing="1" w:line="240" w:lineRule="auto"/>
        <w:jc w:val="center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b/>
          <w:bCs/>
          <w:color w:val="000099"/>
          <w:lang w:eastAsia="ru-RU"/>
        </w:rPr>
        <w:t>10. Требования к оформлению материалов заданий</w:t>
      </w:r>
    </w:p>
    <w:p w:rsidR="0063035D" w:rsidRPr="002649E1" w:rsidRDefault="0063035D" w:rsidP="0063035D">
      <w:pPr>
        <w:spacing w:before="100" w:beforeAutospacing="1" w:after="100" w:afterAutospacing="1"/>
        <w:ind w:firstLine="708"/>
        <w:jc w:val="both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color w:val="000099"/>
          <w:lang w:eastAsia="ru-RU"/>
        </w:rPr>
        <w:t>Материалы выполненных заданий следует оформлять творчески, а представлять можно в разных форматах: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color w:val="000099"/>
          <w:lang w:eastAsia="ru-RU"/>
        </w:rPr>
        <w:t xml:space="preserve">а) </w:t>
      </w:r>
      <w:r w:rsidRPr="002649E1">
        <w:rPr>
          <w:rFonts w:eastAsia="Times New Roman"/>
          <w:b/>
          <w:bCs/>
          <w:color w:val="000099"/>
          <w:lang w:eastAsia="ru-RU"/>
        </w:rPr>
        <w:t>текст</w:t>
      </w:r>
      <w:r w:rsidRPr="002649E1">
        <w:rPr>
          <w:rFonts w:eastAsia="Times New Roman"/>
          <w:color w:val="000099"/>
          <w:lang w:eastAsia="ru-RU"/>
        </w:rPr>
        <w:t xml:space="preserve"> (word.doc, до 12 стр., до 10 Мб);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color w:val="000099"/>
          <w:lang w:eastAsia="ru-RU"/>
        </w:rPr>
        <w:t xml:space="preserve">б) </w:t>
      </w:r>
      <w:r w:rsidRPr="002649E1">
        <w:rPr>
          <w:rFonts w:eastAsia="Times New Roman"/>
          <w:b/>
          <w:bCs/>
          <w:color w:val="000099"/>
          <w:lang w:eastAsia="ru-RU"/>
        </w:rPr>
        <w:t>презентация</w:t>
      </w:r>
      <w:r w:rsidRPr="002649E1">
        <w:rPr>
          <w:rFonts w:eastAsia="Times New Roman"/>
          <w:color w:val="000099"/>
          <w:lang w:eastAsia="ru-RU"/>
        </w:rPr>
        <w:t xml:space="preserve"> (P.Point.ppt, до 30 слайдов, до 10 Мб);</w:t>
      </w:r>
    </w:p>
    <w:p w:rsidR="0063035D" w:rsidRPr="002649E1" w:rsidRDefault="0063035D" w:rsidP="0063035D">
      <w:pPr>
        <w:spacing w:before="100" w:beforeAutospacing="1" w:after="100" w:afterAutospacing="1" w:line="240" w:lineRule="auto"/>
        <w:ind w:firstLine="708"/>
        <w:rPr>
          <w:rFonts w:eastAsia="Times New Roman"/>
          <w:color w:val="000099"/>
          <w:lang w:eastAsia="ru-RU"/>
        </w:rPr>
      </w:pPr>
      <w:r w:rsidRPr="002649E1">
        <w:rPr>
          <w:rFonts w:eastAsia="Times New Roman"/>
          <w:color w:val="000099"/>
          <w:lang w:eastAsia="ru-RU"/>
        </w:rPr>
        <w:t xml:space="preserve">в) </w:t>
      </w:r>
      <w:r w:rsidRPr="002649E1">
        <w:rPr>
          <w:rFonts w:eastAsia="Times New Roman"/>
          <w:b/>
          <w:bCs/>
          <w:color w:val="000099"/>
          <w:lang w:eastAsia="ru-RU"/>
        </w:rPr>
        <w:t>видеосюжет</w:t>
      </w:r>
      <w:r w:rsidRPr="002649E1">
        <w:rPr>
          <w:rFonts w:eastAsia="Times New Roman"/>
          <w:color w:val="000099"/>
          <w:lang w:eastAsia="ru-RU"/>
        </w:rPr>
        <w:t xml:space="preserve"> (до 10 мин.).</w:t>
      </w:r>
    </w:p>
    <w:p w:rsidR="00931A23" w:rsidRDefault="0063035D" w:rsidP="0063035D">
      <w:pPr>
        <w:spacing w:before="100" w:beforeAutospacing="1" w:after="100" w:afterAutospacing="1"/>
        <w:ind w:firstLine="708"/>
        <w:jc w:val="both"/>
      </w:pPr>
      <w:r w:rsidRPr="002649E1">
        <w:rPr>
          <w:rFonts w:eastAsia="Times New Roman"/>
          <w:color w:val="000099"/>
          <w:lang w:eastAsia="ru-RU"/>
        </w:rPr>
        <w:lastRenderedPageBreak/>
        <w:t xml:space="preserve">В каком формате представлять выполненное задание, решают самостоятельно сами участники Конкурса в зависимости от технических возможностей команды и образовательного учреждения. </w:t>
      </w:r>
    </w:p>
    <w:sectPr w:rsidR="00931A23" w:rsidSect="00B86D7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8D4"/>
    <w:multiLevelType w:val="hybridMultilevel"/>
    <w:tmpl w:val="2474D76E"/>
    <w:lvl w:ilvl="0" w:tplc="6678A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6228E"/>
    <w:multiLevelType w:val="hybridMultilevel"/>
    <w:tmpl w:val="AA5AD814"/>
    <w:lvl w:ilvl="0" w:tplc="E4CAA1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66"/>
    <w:rsid w:val="00182DA2"/>
    <w:rsid w:val="0063035D"/>
    <w:rsid w:val="00645366"/>
    <w:rsid w:val="00931A23"/>
    <w:rsid w:val="00B8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5D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3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3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03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3035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63035D"/>
    <w:pPr>
      <w:ind w:left="720"/>
      <w:contextualSpacing/>
    </w:pPr>
  </w:style>
  <w:style w:type="paragraph" w:styleId="a4">
    <w:name w:val="header"/>
    <w:basedOn w:val="a"/>
    <w:link w:val="a5"/>
    <w:unhideWhenUsed/>
    <w:rsid w:val="0063035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3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3035D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6303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63035D"/>
    <w:pPr>
      <w:spacing w:after="0" w:line="360" w:lineRule="auto"/>
      <w:ind w:right="4818"/>
      <w:jc w:val="both"/>
    </w:pPr>
    <w:rPr>
      <w:rFonts w:ascii="SchoolBook" w:eastAsia="Times New Roman" w:hAnsi="SchoolBook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3035D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Heading">
    <w:name w:val="Heading"/>
    <w:rsid w:val="00630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Normal (Web)"/>
    <w:basedOn w:val="a"/>
    <w:unhideWhenUsed/>
    <w:rsid w:val="0063035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5D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3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3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03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3035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63035D"/>
    <w:pPr>
      <w:ind w:left="720"/>
      <w:contextualSpacing/>
    </w:pPr>
  </w:style>
  <w:style w:type="paragraph" w:styleId="a4">
    <w:name w:val="header"/>
    <w:basedOn w:val="a"/>
    <w:link w:val="a5"/>
    <w:unhideWhenUsed/>
    <w:rsid w:val="0063035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3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3035D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6303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63035D"/>
    <w:pPr>
      <w:spacing w:after="0" w:line="360" w:lineRule="auto"/>
      <w:ind w:right="4818"/>
      <w:jc w:val="both"/>
    </w:pPr>
    <w:rPr>
      <w:rFonts w:ascii="SchoolBook" w:eastAsia="Times New Roman" w:hAnsi="SchoolBook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3035D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Heading">
    <w:name w:val="Heading"/>
    <w:rsid w:val="00630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Normal (Web)"/>
    <w:basedOn w:val="a"/>
    <w:unhideWhenUsed/>
    <w:rsid w:val="0063035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2192</Words>
  <Characters>12499</Characters>
  <Application>Microsoft Office Word</Application>
  <DocSecurity>0</DocSecurity>
  <Lines>104</Lines>
  <Paragraphs>29</Paragraphs>
  <ScaleCrop>false</ScaleCrop>
  <Company/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dcterms:created xsi:type="dcterms:W3CDTF">2016-10-19T10:49:00Z</dcterms:created>
  <dcterms:modified xsi:type="dcterms:W3CDTF">2016-10-19T11:05:00Z</dcterms:modified>
</cp:coreProperties>
</file>