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D2" w:rsidRDefault="006254D2" w:rsidP="006254D2">
      <w:pPr>
        <w:pStyle w:val="a5"/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Территориальная избирательная комиссия Апшеронская</w:t>
      </w:r>
    </w:p>
    <w:p w:rsidR="006254D2" w:rsidRDefault="006254D2" w:rsidP="006254D2">
      <w:pPr>
        <w:pStyle w:val="a5"/>
        <w:tabs>
          <w:tab w:val="left" w:pos="9355"/>
        </w:tabs>
        <w:spacing w:line="240" w:lineRule="auto"/>
        <w:ind w:right="-5"/>
        <w:rPr>
          <w:rFonts w:ascii="Times New Roman" w:hAnsi="Times New Roman"/>
          <w:b/>
          <w:color w:val="0000FF"/>
          <w:sz w:val="32"/>
          <w:szCs w:val="32"/>
        </w:rPr>
      </w:pPr>
    </w:p>
    <w:p w:rsidR="006254D2" w:rsidRDefault="006254D2" w:rsidP="006254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FF"/>
          <w:sz w:val="24"/>
          <w:szCs w:val="24"/>
        </w:rPr>
        <w:t>Коммунистическая</w:t>
      </w:r>
      <w:proofErr w:type="gramEnd"/>
      <w:r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ул., д.17, г. Апшеронск, Краснодарский край, 352690</w:t>
      </w:r>
    </w:p>
    <w:p w:rsidR="006254D2" w:rsidRDefault="006254D2" w:rsidP="006254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Cs/>
          <w:color w:val="0000FF"/>
          <w:sz w:val="24"/>
          <w:szCs w:val="24"/>
        </w:rPr>
        <w:t>тел./факс (86152) 2-37-15</w:t>
      </w:r>
    </w:p>
    <w:p w:rsidR="006254D2" w:rsidRDefault="006254D2" w:rsidP="006254D2">
      <w:pPr>
        <w:pStyle w:val="a3"/>
        <w:tabs>
          <w:tab w:val="right" w:pos="142"/>
        </w:tabs>
        <w:jc w:val="both"/>
        <w:rPr>
          <w:color w:val="0000FF"/>
          <w:sz w:val="28"/>
          <w:szCs w:val="28"/>
        </w:rPr>
      </w:pPr>
    </w:p>
    <w:p w:rsidR="006254D2" w:rsidRDefault="006254D2" w:rsidP="006254D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РЕШЕНИЕ</w:t>
      </w:r>
    </w:p>
    <w:p w:rsidR="006254D2" w:rsidRDefault="006254D2" w:rsidP="006254D2">
      <w:pPr>
        <w:pStyle w:val="a3"/>
        <w:tabs>
          <w:tab w:val="left" w:pos="708"/>
        </w:tabs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от 27 января 2011 г.                                                                                       № 2/24</w:t>
      </w:r>
    </w:p>
    <w:p w:rsidR="006254D2" w:rsidRDefault="006254D2" w:rsidP="006254D2">
      <w:pPr>
        <w:pStyle w:val="a5"/>
        <w:tabs>
          <w:tab w:val="left" w:pos="5640"/>
        </w:tabs>
        <w:spacing w:line="240" w:lineRule="auto"/>
        <w:ind w:right="-2"/>
        <w:rPr>
          <w:rFonts w:ascii="Times New Roman" w:hAnsi="Times New Roman"/>
          <w:b/>
          <w:color w:val="0000FF"/>
          <w:sz w:val="28"/>
          <w:szCs w:val="28"/>
        </w:rPr>
      </w:pPr>
    </w:p>
    <w:p w:rsidR="006254D2" w:rsidRDefault="006254D2" w:rsidP="006254D2">
      <w:pPr>
        <w:pStyle w:val="a5"/>
        <w:tabs>
          <w:tab w:val="left" w:pos="5640"/>
        </w:tabs>
        <w:spacing w:line="240" w:lineRule="auto"/>
        <w:ind w:right="-2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О проведении районного конкурса</w:t>
      </w:r>
    </w:p>
    <w:p w:rsidR="006254D2" w:rsidRDefault="006254D2" w:rsidP="006254D2">
      <w:pPr>
        <w:pStyle w:val="a5"/>
        <w:tabs>
          <w:tab w:val="left" w:pos="5640"/>
        </w:tabs>
        <w:spacing w:line="240" w:lineRule="auto"/>
        <w:ind w:right="-2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на лучший информационный ролик на тему «Скоро выборы!»,</w:t>
      </w:r>
    </w:p>
    <w:p w:rsidR="006254D2" w:rsidRDefault="006254D2" w:rsidP="006254D2">
      <w:pPr>
        <w:pStyle w:val="Heading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выборам депутатов Государственной Думы </w:t>
      </w:r>
    </w:p>
    <w:p w:rsidR="006254D2" w:rsidRDefault="006254D2" w:rsidP="006254D2">
      <w:pPr>
        <w:pStyle w:val="Heading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Федерального Собрания Российской Федерации шестого созыва </w:t>
      </w:r>
    </w:p>
    <w:p w:rsidR="006254D2" w:rsidRDefault="006254D2" w:rsidP="006254D2">
      <w:pPr>
        <w:pStyle w:val="a7"/>
        <w:rPr>
          <w:color w:val="0000FF"/>
          <w:szCs w:val="28"/>
        </w:rPr>
      </w:pPr>
    </w:p>
    <w:p w:rsidR="006254D2" w:rsidRDefault="006254D2" w:rsidP="006254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В соответствии  с постановлением избирательной комиссии Краснодарского края от 21 января 2011 № 139/1396 «О проведении Дня молодого избирателя в Краснодарском крае», в целях активизации работы по правовому воспитанию будущих и молодых избирателей в преддверии выборов депутатов Государственной Думы Федерального Собрания Российской Федерации шестого созыва, привлечения  их внимания к выборному процессу, территориальная избирательная комиссия Апшеронская 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е ш и л а:</w:t>
      </w:r>
    </w:p>
    <w:p w:rsidR="006254D2" w:rsidRDefault="006254D2" w:rsidP="006254D2">
      <w:pPr>
        <w:pStyle w:val="a5"/>
        <w:spacing w:line="240" w:lineRule="auto"/>
        <w:ind w:right="-2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ab/>
        <w:t xml:space="preserve">1. Провести районный конкурс на лучший информационный ролик на тему «Скоро выборы!», посвященный выборам депутатов Государственной Думы Федерального Собрания Российской Федерации шестого созыва, среди студентов учебных заведений, учащихся средних общеобразовательных школ и </w:t>
      </w:r>
      <w:proofErr w:type="spellStart"/>
      <w:r>
        <w:rPr>
          <w:rFonts w:ascii="Times New Roman" w:hAnsi="Times New Roman"/>
          <w:color w:val="0000FF"/>
          <w:sz w:val="28"/>
          <w:szCs w:val="28"/>
        </w:rPr>
        <w:t>ГОУ</w:t>
      </w:r>
      <w:proofErr w:type="spellEnd"/>
      <w:r>
        <w:rPr>
          <w:rFonts w:ascii="Times New Roman" w:hAnsi="Times New Roman"/>
          <w:color w:val="0000FF"/>
          <w:sz w:val="28"/>
          <w:szCs w:val="28"/>
        </w:rPr>
        <w:t xml:space="preserve"> НПО Профессиональное училище № 23  (далее  по тексту – Конкурс). </w:t>
      </w:r>
    </w:p>
    <w:p w:rsidR="006254D2" w:rsidRDefault="006254D2" w:rsidP="006254D2">
      <w:pPr>
        <w:spacing w:after="0" w:line="240" w:lineRule="auto"/>
        <w:jc w:val="both"/>
        <w:rPr>
          <w:rFonts w:ascii="Times New Roman" w:hAnsi="Times New Roman" w:cs="Times New Roman"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  <w:t>2. Утвердить Положение о Конкурсе (приложение 1).</w:t>
      </w:r>
    </w:p>
    <w:p w:rsidR="006254D2" w:rsidRDefault="006254D2" w:rsidP="006254D2">
      <w:pPr>
        <w:spacing w:after="0" w:line="240" w:lineRule="auto"/>
        <w:jc w:val="both"/>
        <w:rPr>
          <w:rFonts w:ascii="Times New Roman" w:hAnsi="Times New Roman" w:cs="Times New Roman"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ab/>
        <w:t xml:space="preserve">3. Утвердить состав конкурсной комиссии по подведению итогов Конкурса </w:t>
      </w:r>
      <w:r>
        <w:rPr>
          <w:rFonts w:ascii="Times New Roman" w:hAnsi="Times New Roman" w:cs="Times New Roman"/>
          <w:color w:val="0000FF"/>
          <w:sz w:val="28"/>
          <w:szCs w:val="28"/>
        </w:rPr>
        <w:t>(приложение 2).</w:t>
      </w:r>
    </w:p>
    <w:p w:rsidR="006254D2" w:rsidRDefault="006254D2" w:rsidP="006254D2">
      <w:pPr>
        <w:pStyle w:val="21"/>
        <w:spacing w:after="0" w:line="240" w:lineRule="auto"/>
        <w:ind w:left="0"/>
        <w:jc w:val="both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ab/>
        <w:t xml:space="preserve">4. Поручить конкурсной комиссии 25 февраля 2011 года рассмотреть поступившие на конкурс материалы и представить территориальной избирательной комиссии </w:t>
      </w:r>
      <w:proofErr w:type="gramStart"/>
      <w:r>
        <w:rPr>
          <w:bCs/>
          <w:color w:val="0000FF"/>
          <w:sz w:val="28"/>
          <w:szCs w:val="28"/>
        </w:rPr>
        <w:t>Апшеронская</w:t>
      </w:r>
      <w:proofErr w:type="gramEnd"/>
      <w:r>
        <w:rPr>
          <w:bCs/>
          <w:color w:val="0000FF"/>
          <w:sz w:val="28"/>
          <w:szCs w:val="28"/>
        </w:rPr>
        <w:t xml:space="preserve"> информацию об итогах Конкурса. </w:t>
      </w:r>
    </w:p>
    <w:p w:rsidR="006254D2" w:rsidRDefault="006254D2" w:rsidP="006254D2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5. Направить настоящее решение в управление образования, отдел культуры и отдел по делам молодежи администрации муниципального образования Апшеронский район для информации и использования в работе. </w:t>
      </w:r>
    </w:p>
    <w:p w:rsidR="006254D2" w:rsidRDefault="006254D2" w:rsidP="006254D2">
      <w:pPr>
        <w:pStyle w:val="a5"/>
        <w:tabs>
          <w:tab w:val="left" w:pos="720"/>
        </w:tabs>
        <w:spacing w:line="240" w:lineRule="auto"/>
        <w:ind w:right="-6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ab/>
        <w:t xml:space="preserve">6. Разместить настоящее решение на информационном Интернет-сайте территориальной избирательной комиссии </w:t>
      </w:r>
      <w:proofErr w:type="gramStart"/>
      <w:r>
        <w:rPr>
          <w:rFonts w:ascii="Times New Roman" w:hAnsi="Times New Roman"/>
          <w:color w:val="0000FF"/>
          <w:sz w:val="28"/>
          <w:szCs w:val="28"/>
        </w:rPr>
        <w:t>Апшеронская</w:t>
      </w:r>
      <w:proofErr w:type="gramEnd"/>
      <w:r>
        <w:rPr>
          <w:rFonts w:ascii="Times New Roman" w:hAnsi="Times New Roman"/>
          <w:color w:val="0000FF"/>
          <w:sz w:val="28"/>
          <w:szCs w:val="28"/>
        </w:rPr>
        <w:t>.</w:t>
      </w:r>
    </w:p>
    <w:p w:rsidR="006254D2" w:rsidRDefault="006254D2" w:rsidP="006254D2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7. Контроль за выполнением  настоящего решения возложить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на</w:t>
      </w:r>
      <w:proofErr w:type="gramEnd"/>
    </w:p>
    <w:p w:rsidR="006254D2" w:rsidRDefault="006254D2" w:rsidP="006254D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заместителя председателя территориальной избирательной комиссии Апшеронская Киселева В.П. </w:t>
      </w:r>
    </w:p>
    <w:p w:rsidR="006254D2" w:rsidRDefault="006254D2" w:rsidP="006254D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6254D2" w:rsidRDefault="006254D2" w:rsidP="006254D2">
      <w:pPr>
        <w:pStyle w:val="a5"/>
        <w:spacing w:line="240" w:lineRule="auto"/>
        <w:ind w:right="-5" w:firstLine="708"/>
        <w:rPr>
          <w:rFonts w:ascii="Times New Roman" w:hAnsi="Times New Roman"/>
          <w:color w:val="0000FF"/>
          <w:sz w:val="28"/>
          <w:szCs w:val="28"/>
        </w:rPr>
      </w:pPr>
    </w:p>
    <w:p w:rsidR="006254D2" w:rsidRDefault="006254D2" w:rsidP="006254D2">
      <w:pPr>
        <w:pStyle w:val="a5"/>
        <w:ind w:right="-2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Председатель                                                                                       </w:t>
      </w:r>
      <w:proofErr w:type="spellStart"/>
      <w:r>
        <w:rPr>
          <w:rFonts w:ascii="Times New Roman" w:hAnsi="Times New Roman"/>
          <w:color w:val="0000FF"/>
          <w:sz w:val="28"/>
          <w:szCs w:val="28"/>
        </w:rPr>
        <w:t>С.И.Гвоздева</w:t>
      </w:r>
      <w:proofErr w:type="spellEnd"/>
    </w:p>
    <w:p w:rsidR="006254D2" w:rsidRDefault="006254D2" w:rsidP="006254D2">
      <w:pPr>
        <w:pStyle w:val="a5"/>
        <w:ind w:right="-2"/>
        <w:rPr>
          <w:rFonts w:ascii="Times New Roman" w:hAnsi="Times New Roman"/>
          <w:color w:val="0000FF"/>
          <w:sz w:val="28"/>
          <w:szCs w:val="28"/>
        </w:rPr>
      </w:pPr>
    </w:p>
    <w:p w:rsidR="006254D2" w:rsidRDefault="006254D2" w:rsidP="006254D2">
      <w:pPr>
        <w:pStyle w:val="a5"/>
        <w:ind w:right="-2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Секретарь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FF"/>
          <w:sz w:val="28"/>
          <w:szCs w:val="28"/>
        </w:rPr>
        <w:t>Н.Г.Зелинская</w:t>
      </w:r>
      <w:proofErr w:type="spellEnd"/>
    </w:p>
    <w:p w:rsidR="006254D2" w:rsidRDefault="006254D2" w:rsidP="006254D2">
      <w:pPr>
        <w:pStyle w:val="2"/>
        <w:spacing w:after="0"/>
        <w:jc w:val="center"/>
        <w:rPr>
          <w:rFonts w:ascii="Times New Roman" w:hAnsi="Times New Roman"/>
          <w:b w:val="0"/>
          <w:bCs w:val="0"/>
          <w:i w:val="0"/>
          <w:color w:val="0000FF"/>
        </w:rPr>
      </w:pPr>
      <w:r>
        <w:rPr>
          <w:rFonts w:ascii="Times New Roman" w:hAnsi="Times New Roman"/>
          <w:b w:val="0"/>
          <w:bCs w:val="0"/>
          <w:i w:val="0"/>
          <w:color w:val="0000FF"/>
        </w:rPr>
        <w:lastRenderedPageBreak/>
        <w:t xml:space="preserve">                                                                                       Приложение 1</w:t>
      </w:r>
    </w:p>
    <w:p w:rsidR="006254D2" w:rsidRDefault="006254D2" w:rsidP="006254D2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FF"/>
          <w:sz w:val="28"/>
          <w:szCs w:val="28"/>
        </w:rPr>
        <w:t xml:space="preserve">                                                                                                    </w:t>
      </w:r>
    </w:p>
    <w:p w:rsidR="006254D2" w:rsidRDefault="006254D2" w:rsidP="006254D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FF"/>
          <w:sz w:val="28"/>
          <w:szCs w:val="28"/>
        </w:rPr>
        <w:t xml:space="preserve">                                                                                       УТВЕРЖДЕНО</w:t>
      </w:r>
    </w:p>
    <w:p w:rsidR="006254D2" w:rsidRDefault="006254D2" w:rsidP="006254D2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                               </w:t>
      </w:r>
    </w:p>
    <w:p w:rsidR="006254D2" w:rsidRDefault="006254D2" w:rsidP="006254D2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решением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территориальной</w:t>
      </w:r>
      <w:proofErr w:type="gramEnd"/>
    </w:p>
    <w:p w:rsidR="006254D2" w:rsidRDefault="006254D2" w:rsidP="006254D2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избирательной комиссии 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Апшеронская</w:t>
      </w:r>
      <w:proofErr w:type="gramEnd"/>
    </w:p>
    <w:p w:rsidR="006254D2" w:rsidRDefault="006254D2" w:rsidP="006254D2">
      <w:pPr>
        <w:spacing w:after="0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              от 27 января 2011 года  № 2/24</w:t>
      </w:r>
    </w:p>
    <w:p w:rsidR="006254D2" w:rsidRDefault="006254D2" w:rsidP="006254D2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4643"/>
        <w:gridCol w:w="4643"/>
      </w:tblGrid>
      <w:tr w:rsidR="006254D2" w:rsidTr="006254D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2" w:rsidRDefault="006254D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Согласовано</w:t>
            </w:r>
          </w:p>
          <w:p w:rsidR="006254D2" w:rsidRDefault="006254D2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Начальник управления</w:t>
            </w:r>
          </w:p>
          <w:p w:rsidR="006254D2" w:rsidRDefault="006254D2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образования администрации</w:t>
            </w:r>
          </w:p>
          <w:p w:rsidR="006254D2" w:rsidRDefault="006254D2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муниципального образования</w:t>
            </w:r>
          </w:p>
          <w:p w:rsidR="006254D2" w:rsidRDefault="006254D2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Апшеронский район</w:t>
            </w:r>
          </w:p>
          <w:p w:rsidR="006254D2" w:rsidRDefault="006254D2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Н.Е.Щеблыкина</w:t>
            </w:r>
            <w:proofErr w:type="spellEnd"/>
          </w:p>
          <w:p w:rsidR="006254D2" w:rsidRDefault="006254D2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«___»________________ 2011 г.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2" w:rsidRDefault="006254D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Согласовано</w:t>
            </w:r>
          </w:p>
          <w:p w:rsidR="006254D2" w:rsidRDefault="006254D2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Начальник отдела культуры</w:t>
            </w:r>
          </w:p>
          <w:p w:rsidR="006254D2" w:rsidRDefault="006254D2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муниципального образования</w:t>
            </w:r>
          </w:p>
          <w:p w:rsidR="006254D2" w:rsidRDefault="006254D2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Апшеронский район</w:t>
            </w:r>
          </w:p>
          <w:p w:rsidR="006254D2" w:rsidRDefault="006254D2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  <w:p w:rsidR="006254D2" w:rsidRDefault="006254D2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Т.В.Манисская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 xml:space="preserve"> </w:t>
            </w:r>
          </w:p>
          <w:p w:rsidR="006254D2" w:rsidRDefault="006254D2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«___»________________ 2011 г.</w:t>
            </w:r>
          </w:p>
        </w:tc>
      </w:tr>
    </w:tbl>
    <w:p w:rsidR="006254D2" w:rsidRDefault="006254D2" w:rsidP="006254D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6254D2" w:rsidRDefault="006254D2" w:rsidP="006254D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sz w:val="28"/>
          <w:szCs w:val="28"/>
        </w:rPr>
      </w:pPr>
    </w:p>
    <w:p w:rsidR="006254D2" w:rsidRDefault="006254D2" w:rsidP="006254D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sz w:val="28"/>
          <w:szCs w:val="28"/>
        </w:rPr>
      </w:pPr>
    </w:p>
    <w:p w:rsidR="006254D2" w:rsidRDefault="006254D2" w:rsidP="006254D2">
      <w:pPr>
        <w:pStyle w:val="7"/>
        <w:spacing w:line="240" w:lineRule="auto"/>
        <w:jc w:val="center"/>
        <w:rPr>
          <w:rFonts w:ascii="Times New Roman" w:eastAsia="Times New Roman" w:hAnsi="Times New Roman" w:cs="Times New Roman"/>
          <w:b/>
          <w:i w:val="0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FF"/>
          <w:sz w:val="28"/>
          <w:szCs w:val="28"/>
        </w:rPr>
        <w:t>ПОЛОЖЕНИЕ</w:t>
      </w:r>
    </w:p>
    <w:p w:rsidR="006254D2" w:rsidRDefault="006254D2" w:rsidP="006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D2" w:rsidRDefault="006254D2" w:rsidP="006254D2">
      <w:pPr>
        <w:pStyle w:val="a5"/>
        <w:tabs>
          <w:tab w:val="left" w:pos="5640"/>
        </w:tabs>
        <w:spacing w:line="240" w:lineRule="auto"/>
        <w:ind w:right="-2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о проведении районного конкурса</w:t>
      </w:r>
    </w:p>
    <w:p w:rsidR="006254D2" w:rsidRDefault="006254D2" w:rsidP="006254D2">
      <w:pPr>
        <w:pStyle w:val="a5"/>
        <w:tabs>
          <w:tab w:val="left" w:pos="5640"/>
        </w:tabs>
        <w:spacing w:line="240" w:lineRule="auto"/>
        <w:ind w:right="-2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на лучший информационный ролик на тему «Скоро выборы!»,</w:t>
      </w:r>
    </w:p>
    <w:p w:rsidR="006254D2" w:rsidRDefault="006254D2" w:rsidP="006254D2">
      <w:pPr>
        <w:pStyle w:val="Heading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выборам депутатов Государственной Думы </w:t>
      </w:r>
    </w:p>
    <w:p w:rsidR="006254D2" w:rsidRDefault="006254D2" w:rsidP="006254D2">
      <w:pPr>
        <w:pStyle w:val="Heading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Федерального Собрания Российской Федерации шестого созыва </w:t>
      </w:r>
    </w:p>
    <w:p w:rsidR="006254D2" w:rsidRDefault="006254D2" w:rsidP="006254D2">
      <w:pPr>
        <w:pStyle w:val="Heading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6254D2" w:rsidRDefault="006254D2" w:rsidP="006254D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Общие положения</w:t>
      </w:r>
    </w:p>
    <w:p w:rsidR="006254D2" w:rsidRDefault="006254D2" w:rsidP="006254D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 xml:space="preserve">Районный конкурс на лучший информационный ролик на тему «Скоро выборы!», посвященный выборам депутатов Государственной Думы Федерального Собрания Российской Федерации шестого созыва, среди студентов учебных заведений, учащихся средних общеобразовательных школ и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ГОУ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НПО Профессиональное училище № 23  (далее – Конкурс) 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>проводится в рамках мероприятий Месячника молодого избирателя с целью содействия развитию современной избирательной политики, ориентированной на последовательную реализацию прав и свобод молодого поколения</w:t>
      </w:r>
      <w:proofErr w:type="gramEnd"/>
      <w:r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FF"/>
          <w:sz w:val="28"/>
          <w:szCs w:val="28"/>
        </w:rPr>
        <w:t>правового просвещения молодежи по вопросам избирательного законодательства, реализации творческого потенциала молодых граждан.</w:t>
      </w:r>
    </w:p>
    <w:p w:rsidR="006254D2" w:rsidRDefault="006254D2" w:rsidP="006254D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  <w:t>Задачами Конкурса являются активизация интереса молодежи к федеральному законодательному органу государственной власти и порядку его формирования, повышение политической активности учащейся молодежи в период проведения избирательной кампании по выборам депутатов Российского парламента.</w:t>
      </w:r>
    </w:p>
    <w:p w:rsidR="006254D2" w:rsidRDefault="006254D2" w:rsidP="00625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1.2. Конкурс проводится в период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 1 по 25 февраля 2011 года</w:t>
      </w:r>
      <w:r>
        <w:rPr>
          <w:rFonts w:ascii="Times New Roman" w:hAnsi="Times New Roman" w:cs="Times New Roman"/>
          <w:color w:val="0000FF"/>
          <w:sz w:val="28"/>
          <w:szCs w:val="28"/>
        </w:rPr>
        <w:t>. Реализация данного проекта достигается в результате совместной работы территориальной избирательной комиссии Апшеронская, управления  образования и отдела культуры администрации муниципального образования Апшеронский район.</w:t>
      </w:r>
    </w:p>
    <w:p w:rsidR="006254D2" w:rsidRDefault="006254D2" w:rsidP="00625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1.3. Организационно-техническое обеспечение Конкурса </w:t>
      </w:r>
      <w:r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осуществляется территориальной избирательной комиссией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Апшеронская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>, управлением  образования и отделом культуры администрации муниципального образования Апшеронский район.</w:t>
      </w:r>
    </w:p>
    <w:p w:rsidR="006254D2" w:rsidRDefault="006254D2" w:rsidP="00625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1.4. Взаимодействие с учреждениями образования и культуры возлагается на управление образования и отдел культуры администрации муниципального образования Апшеронский район.</w:t>
      </w:r>
    </w:p>
    <w:p w:rsidR="006254D2" w:rsidRDefault="006254D2" w:rsidP="006254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1.5. По итогам Конкурса видеоролики, признанные победителями, могут быть использованы территориальной избирательной комиссией Апшеронская при подготовке и проведении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выборов депутатов Государственной Думы Федерального Собрания Российской Федерации шестого созыва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для выпуска информационно-разъяснительного сюжета о дне голосования. </w:t>
      </w:r>
    </w:p>
    <w:p w:rsidR="006254D2" w:rsidRDefault="006254D2" w:rsidP="00625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6254D2" w:rsidRDefault="006254D2" w:rsidP="006254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2. Оргкомитет Конкурса</w:t>
      </w:r>
    </w:p>
    <w:p w:rsidR="006254D2" w:rsidRDefault="006254D2" w:rsidP="006254D2">
      <w:pPr>
        <w:pStyle w:val="a5"/>
        <w:spacing w:line="240" w:lineRule="auto"/>
        <w:ind w:right="-2" w:firstLine="720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2.1. Для организации и проведения Конкурса создается организационный комитет (далее – Оргкомитет) из представителей территориальной    избирательной    комиссии </w:t>
      </w:r>
      <w:proofErr w:type="gramStart"/>
      <w:r>
        <w:rPr>
          <w:rFonts w:ascii="Times New Roman" w:hAnsi="Times New Roman"/>
          <w:color w:val="0000FF"/>
          <w:sz w:val="28"/>
          <w:szCs w:val="28"/>
        </w:rPr>
        <w:t>Апшеронская</w:t>
      </w:r>
      <w:proofErr w:type="gramEnd"/>
      <w:r>
        <w:rPr>
          <w:rFonts w:ascii="Times New Roman" w:hAnsi="Times New Roman"/>
          <w:color w:val="0000FF"/>
          <w:sz w:val="28"/>
          <w:szCs w:val="28"/>
        </w:rPr>
        <w:t>, специалистов управления образования и отдела культуры администрации муниципального образования Апшеронский район,  представителей СМИ (приложение 2).</w:t>
      </w:r>
    </w:p>
    <w:p w:rsidR="006254D2" w:rsidRDefault="006254D2" w:rsidP="006254D2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2.2. Оргкомитет осуществляет организационно-методическое руководство Конкурсом, рассматривает возникающие в ходе подготовки и проведения Конкурса вопросы, подводит итоги Конкурса и определяет авторов 10 лучших  работ.</w:t>
      </w:r>
    </w:p>
    <w:p w:rsidR="006254D2" w:rsidRDefault="006254D2" w:rsidP="006254D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6254D2" w:rsidRDefault="006254D2" w:rsidP="006254D2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3. Проведение Конкурса</w:t>
      </w:r>
    </w:p>
    <w:p w:rsidR="006254D2" w:rsidRDefault="006254D2" w:rsidP="006254D2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Конкурс проводится в два этапа.</w:t>
      </w:r>
    </w:p>
    <w:p w:rsidR="006254D2" w:rsidRDefault="006254D2" w:rsidP="006254D2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На  первом этапе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, который проводится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 1 по 22 февраля 2011 года,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в  учебных заведениях и общеобразовательных учреждениях района  производится отбор лучших работ студентов и учащихся. </w:t>
      </w:r>
    </w:p>
    <w:p w:rsidR="006254D2" w:rsidRDefault="006254D2" w:rsidP="006254D2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В оргкомитет в срок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до 24 февраля 2011 года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представляется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не более 5 работ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от каждого учреждения культуры, учебного заведения и общеобразовательного учреждения.</w:t>
      </w:r>
    </w:p>
    <w:p w:rsidR="006254D2" w:rsidRDefault="006254D2" w:rsidP="006254D2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Оргкомитетом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25 февраля 2011 года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второй этап Конкурса,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в котором определяется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5 лучших работ </w:t>
      </w:r>
      <w:r>
        <w:rPr>
          <w:rFonts w:ascii="Times New Roman" w:hAnsi="Times New Roman" w:cs="Times New Roman"/>
          <w:color w:val="0000FF"/>
          <w:sz w:val="28"/>
          <w:szCs w:val="28"/>
        </w:rPr>
        <w:t>студентов и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учащихся. </w:t>
      </w:r>
    </w:p>
    <w:p w:rsidR="006254D2" w:rsidRDefault="006254D2" w:rsidP="006254D2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Заседание оргкомитета Конкурса по подведению итогов состоится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25 февраля 2011 года в 14 час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помещении территориальной избирательной комиссии Апшеронская.</w:t>
      </w:r>
    </w:p>
    <w:p w:rsidR="006254D2" w:rsidRDefault="006254D2" w:rsidP="006254D2">
      <w:pPr>
        <w:pStyle w:val="a7"/>
        <w:ind w:left="0"/>
        <w:rPr>
          <w:color w:val="0000FF"/>
          <w:szCs w:val="28"/>
        </w:rPr>
      </w:pPr>
      <w:r>
        <w:rPr>
          <w:color w:val="0000FF"/>
          <w:szCs w:val="28"/>
        </w:rPr>
        <w:t xml:space="preserve">  Учреждения культуры, учебные заведения и общеобразовательные учреждения Апшеронского района на рассмотрение Оргкомитета районного конкурса рисунков и плакатов  представляет заявку, в которую включаются следующие сведения: наименование конкурсных работ, полные данные об авторах произведений (фамилия, имя, отчество, возраст, полное название учреждения культуры, учебного заведения или общеобразовательного учреждения, класс или курс, домашний адрес).</w:t>
      </w:r>
    </w:p>
    <w:p w:rsidR="006254D2" w:rsidRDefault="006254D2" w:rsidP="006254D2">
      <w:pPr>
        <w:pStyle w:val="a7"/>
        <w:ind w:left="0" w:firstLine="0"/>
        <w:jc w:val="center"/>
        <w:rPr>
          <w:b/>
          <w:color w:val="0000FF"/>
          <w:szCs w:val="28"/>
        </w:rPr>
      </w:pPr>
      <w:r>
        <w:rPr>
          <w:b/>
          <w:color w:val="0000FF"/>
          <w:szCs w:val="28"/>
        </w:rPr>
        <w:t>4. Условия Конкурса</w:t>
      </w:r>
    </w:p>
    <w:p w:rsidR="006254D2" w:rsidRDefault="006254D2" w:rsidP="00625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4.1. Продолжительность видеоролика должна быть не более 1 минуты.</w:t>
      </w:r>
    </w:p>
    <w:p w:rsidR="006254D2" w:rsidRDefault="006254D2" w:rsidP="00625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4.2. Жанр видеоролика – произвольный.</w:t>
      </w:r>
    </w:p>
    <w:p w:rsidR="006254D2" w:rsidRDefault="006254D2" w:rsidP="00625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4.3. Работы представляются на следующих электронных носителях – видеокассета 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VHS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SVHS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, диски 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6254D2" w:rsidRDefault="006254D2" w:rsidP="00625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4.4. Нежелательно использование в видеоролике материалов, отснятых видеокамерами сотовых телефонов и цифровых фотоаппаратов.</w:t>
      </w:r>
    </w:p>
    <w:p w:rsidR="006254D2" w:rsidRDefault="006254D2" w:rsidP="006254D2">
      <w:pPr>
        <w:pStyle w:val="a5"/>
        <w:tabs>
          <w:tab w:val="num" w:pos="0"/>
          <w:tab w:val="left" w:pos="720"/>
          <w:tab w:val="left" w:pos="900"/>
          <w:tab w:val="left" w:pos="1080"/>
        </w:tabs>
        <w:spacing w:line="240" w:lineRule="auto"/>
        <w:ind w:right="0" w:firstLine="709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4.5. </w:t>
      </w:r>
      <w:proofErr w:type="gramStart"/>
      <w:r>
        <w:rPr>
          <w:rFonts w:ascii="Times New Roman" w:hAnsi="Times New Roman"/>
          <w:color w:val="0000FF"/>
          <w:sz w:val="28"/>
          <w:szCs w:val="28"/>
        </w:rPr>
        <w:t>К видеоматериалу, представленному на любом из вышеперечисленных носителях, обязательно прилагается следующая информация: название работы, сведения об авторе (фамилия, имя, отчество, полное название учебного заведения, курс, класс); сведения о руководителе, консультанте (фамилия, имя, отчество, должность, место работы).</w:t>
      </w:r>
      <w:proofErr w:type="gramEnd"/>
    </w:p>
    <w:p w:rsidR="006254D2" w:rsidRDefault="006254D2" w:rsidP="00625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4.6. Работы, присланные на Конкурс, авторам не возвращаются.</w:t>
      </w:r>
    </w:p>
    <w:p w:rsidR="006254D2" w:rsidRDefault="006254D2" w:rsidP="006254D2">
      <w:pPr>
        <w:pStyle w:val="2"/>
        <w:jc w:val="center"/>
        <w:rPr>
          <w:rFonts w:ascii="Times New Roman" w:hAnsi="Times New Roman"/>
          <w:i w:val="0"/>
          <w:color w:val="0000FF"/>
        </w:rPr>
      </w:pPr>
      <w:r>
        <w:rPr>
          <w:rFonts w:ascii="Times New Roman" w:hAnsi="Times New Roman"/>
          <w:i w:val="0"/>
          <w:color w:val="0000FF"/>
        </w:rPr>
        <w:t>5. Критерии оценки работ</w:t>
      </w:r>
    </w:p>
    <w:p w:rsidR="006254D2" w:rsidRDefault="006254D2" w:rsidP="00625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5.1. Соответствие содержания видеоролика целям и задачам Конкурса - 10 баллов. </w:t>
      </w:r>
    </w:p>
    <w:p w:rsidR="006254D2" w:rsidRDefault="006254D2" w:rsidP="00625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5.2. Творческий подход к выполнению работы - 20 баллов. </w:t>
      </w:r>
    </w:p>
    <w:p w:rsidR="006254D2" w:rsidRDefault="006254D2" w:rsidP="00625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5.3. Соответствие работы условиям Конкурса - 10 баллов. </w:t>
      </w:r>
    </w:p>
    <w:p w:rsidR="006254D2" w:rsidRDefault="006254D2" w:rsidP="00625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5.4. Качество выполнения работы - 10 баллов. </w:t>
      </w:r>
    </w:p>
    <w:p w:rsidR="006254D2" w:rsidRDefault="006254D2" w:rsidP="00625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5.5. Социально–агитационная направленность, злободневность темы, отраженной в видеоролике, - 20 баллов. </w:t>
      </w:r>
    </w:p>
    <w:p w:rsidR="006254D2" w:rsidRDefault="006254D2" w:rsidP="00625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5.6. Эстетическое оформление работы - 10 баллов. </w:t>
      </w:r>
    </w:p>
    <w:p w:rsidR="006254D2" w:rsidRDefault="006254D2" w:rsidP="00625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5.7. Яркость, неординарность работы - 10 баллов. </w:t>
      </w:r>
    </w:p>
    <w:p w:rsidR="006254D2" w:rsidRDefault="006254D2" w:rsidP="006254D2">
      <w:pPr>
        <w:pStyle w:val="a3"/>
        <w:tabs>
          <w:tab w:val="left" w:pos="708"/>
        </w:tabs>
        <w:ind w:firstLine="709"/>
        <w:jc w:val="center"/>
        <w:rPr>
          <w:b/>
          <w:color w:val="0000FF"/>
          <w:sz w:val="28"/>
          <w:szCs w:val="28"/>
        </w:rPr>
      </w:pPr>
    </w:p>
    <w:p w:rsidR="006254D2" w:rsidRDefault="006254D2" w:rsidP="006254D2">
      <w:pPr>
        <w:pStyle w:val="a3"/>
        <w:tabs>
          <w:tab w:val="left" w:pos="708"/>
        </w:tabs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6. Подведение итогов Конкурса</w:t>
      </w:r>
    </w:p>
    <w:p w:rsidR="006254D2" w:rsidRDefault="006254D2" w:rsidP="006254D2">
      <w:pPr>
        <w:pStyle w:val="a5"/>
        <w:spacing w:line="240" w:lineRule="auto"/>
        <w:ind w:right="-2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ab/>
        <w:t>5.1. Оргкомитет подводит итоги Конкурса 25 февраля 2010 года и определяет победителей.</w:t>
      </w:r>
    </w:p>
    <w:p w:rsidR="006254D2" w:rsidRDefault="006254D2" w:rsidP="006254D2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  <w:t>5.2. Решение Оргкомитета заносится в протокол, который подписывают председатель и секретарь Оргкомитета.</w:t>
      </w:r>
    </w:p>
    <w:p w:rsidR="006254D2" w:rsidRDefault="006254D2" w:rsidP="006254D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  <w:t xml:space="preserve">5.3. На основании решения Оргкомитета решением территориальной избирательной комиссии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Апшеронская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победителям вручаются Дипломы и памятные подарки.</w:t>
      </w:r>
    </w:p>
    <w:p w:rsidR="006254D2" w:rsidRDefault="006254D2" w:rsidP="006254D2">
      <w:pPr>
        <w:pStyle w:val="3"/>
        <w:spacing w:line="240" w:lineRule="auto"/>
        <w:ind w:firstLine="708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7. Награждение победителей Конкурса</w:t>
      </w:r>
    </w:p>
    <w:p w:rsidR="006254D2" w:rsidRDefault="006254D2" w:rsidP="006254D2">
      <w:pPr>
        <w:pStyle w:val="a5"/>
        <w:spacing w:line="240" w:lineRule="auto"/>
        <w:ind w:right="-2" w:firstLine="720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На основании решения  оргкомитета 5 участникам, ставшим победителями второго этапа Конкурса, в торжественной обстановке вручаются Дипломы и памятные подарки.</w:t>
      </w:r>
    </w:p>
    <w:p w:rsidR="006254D2" w:rsidRDefault="006254D2" w:rsidP="006254D2">
      <w:pPr>
        <w:pStyle w:val="2"/>
        <w:spacing w:after="0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b w:val="0"/>
          <w:bCs w:val="0"/>
          <w:color w:val="0000FF"/>
        </w:rPr>
        <w:t xml:space="preserve">                                          </w:t>
      </w:r>
    </w:p>
    <w:p w:rsidR="006254D2" w:rsidRDefault="006254D2" w:rsidP="006254D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FF"/>
          <w:sz w:val="28"/>
          <w:szCs w:val="28"/>
        </w:rPr>
        <w:t xml:space="preserve">                                                                            </w:t>
      </w:r>
    </w:p>
    <w:p w:rsidR="006254D2" w:rsidRDefault="006254D2" w:rsidP="006254D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                                                                             </w:t>
      </w:r>
    </w:p>
    <w:p w:rsidR="006254D2" w:rsidRDefault="006254D2" w:rsidP="006254D2">
      <w:pPr>
        <w:pStyle w:val="2"/>
        <w:spacing w:after="0"/>
        <w:jc w:val="center"/>
        <w:rPr>
          <w:rFonts w:ascii="Times New Roman" w:hAnsi="Times New Roman"/>
          <w:b w:val="0"/>
          <w:bCs w:val="0"/>
          <w:i w:val="0"/>
          <w:color w:val="0000FF"/>
        </w:rPr>
      </w:pPr>
      <w:r>
        <w:rPr>
          <w:rFonts w:ascii="Times New Roman" w:hAnsi="Times New Roman"/>
          <w:b w:val="0"/>
          <w:bCs w:val="0"/>
          <w:i w:val="0"/>
          <w:color w:val="0000FF"/>
        </w:rPr>
        <w:t xml:space="preserve"> </w:t>
      </w:r>
    </w:p>
    <w:p w:rsidR="006254D2" w:rsidRDefault="006254D2" w:rsidP="006254D2">
      <w:pPr>
        <w:pStyle w:val="2"/>
        <w:spacing w:after="0"/>
        <w:jc w:val="right"/>
        <w:rPr>
          <w:rFonts w:ascii="Times New Roman" w:hAnsi="Times New Roman"/>
          <w:b w:val="0"/>
          <w:bCs w:val="0"/>
          <w:i w:val="0"/>
          <w:color w:val="0000FF"/>
        </w:rPr>
      </w:pPr>
      <w:r>
        <w:rPr>
          <w:rFonts w:ascii="Times New Roman" w:hAnsi="Times New Roman"/>
          <w:b w:val="0"/>
          <w:bCs w:val="0"/>
          <w:i w:val="0"/>
          <w:color w:val="0000FF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 w:val="0"/>
          <w:color w:val="0000FF"/>
        </w:rPr>
        <w:t xml:space="preserve">                           </w:t>
      </w:r>
      <w:r>
        <w:rPr>
          <w:rFonts w:ascii="Times New Roman" w:hAnsi="Times New Roman"/>
          <w:b w:val="0"/>
          <w:bCs w:val="0"/>
          <w:i w:val="0"/>
          <w:color w:val="0000FF"/>
        </w:rPr>
        <w:t xml:space="preserve">           </w:t>
      </w:r>
    </w:p>
    <w:p w:rsidR="006254D2" w:rsidRDefault="006254D2" w:rsidP="006254D2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color w:val="0000FF"/>
        </w:rPr>
      </w:pPr>
    </w:p>
    <w:p w:rsidR="006254D2" w:rsidRDefault="006254D2" w:rsidP="006254D2"/>
    <w:p w:rsidR="006254D2" w:rsidRDefault="006254D2" w:rsidP="006254D2"/>
    <w:p w:rsidR="006254D2" w:rsidRDefault="006254D2" w:rsidP="006254D2"/>
    <w:p w:rsidR="006254D2" w:rsidRDefault="006254D2" w:rsidP="006254D2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color w:val="0000FF"/>
        </w:rPr>
      </w:pPr>
    </w:p>
    <w:p w:rsidR="006254D2" w:rsidRDefault="006254D2" w:rsidP="006254D2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color w:val="0000FF"/>
        </w:rPr>
      </w:pPr>
      <w:r>
        <w:rPr>
          <w:rFonts w:ascii="Times New Roman" w:hAnsi="Times New Roman"/>
          <w:b w:val="0"/>
          <w:bCs w:val="0"/>
          <w:i w:val="0"/>
          <w:color w:val="0000FF"/>
        </w:rPr>
        <w:t xml:space="preserve">                                                                                       </w:t>
      </w:r>
      <w:r>
        <w:rPr>
          <w:rFonts w:ascii="Times New Roman" w:hAnsi="Times New Roman"/>
          <w:b w:val="0"/>
          <w:bCs w:val="0"/>
          <w:i w:val="0"/>
          <w:color w:val="0000FF"/>
        </w:rPr>
        <w:t>Приложение 2</w:t>
      </w:r>
    </w:p>
    <w:p w:rsidR="006254D2" w:rsidRDefault="006254D2" w:rsidP="006254D2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FF"/>
          <w:sz w:val="28"/>
          <w:szCs w:val="28"/>
        </w:rPr>
        <w:t xml:space="preserve">                                                                                                   </w:t>
      </w:r>
    </w:p>
    <w:p w:rsidR="006254D2" w:rsidRDefault="006254D2" w:rsidP="006254D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FF"/>
          <w:sz w:val="28"/>
          <w:szCs w:val="28"/>
        </w:rPr>
        <w:t xml:space="preserve">            </w:t>
      </w:r>
      <w:r>
        <w:rPr>
          <w:rFonts w:ascii="Times New Roman" w:eastAsia="Arial Unicode MS" w:hAnsi="Times New Roman" w:cs="Times New Roman"/>
          <w:b/>
          <w:bCs/>
          <w:color w:val="0000FF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bCs/>
          <w:color w:val="0000FF"/>
          <w:sz w:val="28"/>
          <w:szCs w:val="28"/>
        </w:rPr>
        <w:t>УТВЕРЖДЕН</w:t>
      </w:r>
    </w:p>
    <w:p w:rsidR="006254D2" w:rsidRDefault="006254D2" w:rsidP="006254D2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                               </w:t>
      </w:r>
    </w:p>
    <w:p w:rsidR="006254D2" w:rsidRDefault="006254D2" w:rsidP="006254D2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решением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территориальной</w:t>
      </w:r>
      <w:proofErr w:type="gramEnd"/>
    </w:p>
    <w:p w:rsidR="006254D2" w:rsidRDefault="006254D2" w:rsidP="006254D2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избирательной комиссии 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Апшеронская</w:t>
      </w:r>
      <w:proofErr w:type="gramEnd"/>
    </w:p>
    <w:p w:rsidR="006254D2" w:rsidRDefault="006254D2" w:rsidP="006254D2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color w:val="0000FF"/>
        </w:rPr>
      </w:pPr>
      <w:r>
        <w:rPr>
          <w:rFonts w:ascii="Times New Roman" w:hAnsi="Times New Roman"/>
          <w:b w:val="0"/>
          <w:i w:val="0"/>
          <w:color w:val="0000FF"/>
        </w:rPr>
        <w:t xml:space="preserve">                                                                                 от 27 января 2011 года  № 2/24</w:t>
      </w:r>
    </w:p>
    <w:p w:rsidR="006254D2" w:rsidRDefault="006254D2" w:rsidP="006254D2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8"/>
          <w:szCs w:val="28"/>
        </w:rPr>
      </w:pPr>
    </w:p>
    <w:p w:rsidR="006254D2" w:rsidRDefault="006254D2" w:rsidP="006254D2">
      <w:pPr>
        <w:pStyle w:val="4"/>
        <w:spacing w:line="240" w:lineRule="auto"/>
        <w:jc w:val="center"/>
        <w:rPr>
          <w:rFonts w:ascii="Times New Roman" w:eastAsia="Times New Roman" w:hAnsi="Times New Roman" w:cs="Times New Roman"/>
          <w:i w:val="0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i w:val="0"/>
          <w:color w:val="0000FF"/>
          <w:sz w:val="28"/>
          <w:szCs w:val="28"/>
        </w:rPr>
        <w:t>С О С Т А В</w:t>
      </w:r>
    </w:p>
    <w:p w:rsidR="006254D2" w:rsidRDefault="006254D2" w:rsidP="0062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оргкомитета  по организации и проведению районного конкурса</w:t>
      </w:r>
    </w:p>
    <w:p w:rsidR="006254D2" w:rsidRDefault="006254D2" w:rsidP="006254D2">
      <w:pPr>
        <w:pStyle w:val="a5"/>
        <w:tabs>
          <w:tab w:val="left" w:pos="5640"/>
        </w:tabs>
        <w:spacing w:line="240" w:lineRule="auto"/>
        <w:ind w:right="-2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на лучший информационный ролик на тему «Скоро выборы!»,</w:t>
      </w:r>
    </w:p>
    <w:p w:rsidR="006254D2" w:rsidRDefault="006254D2" w:rsidP="006254D2">
      <w:pPr>
        <w:pStyle w:val="Heading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выборам депутатов Государственной Думы </w:t>
      </w:r>
    </w:p>
    <w:p w:rsidR="006254D2" w:rsidRDefault="006254D2" w:rsidP="006254D2">
      <w:pPr>
        <w:pStyle w:val="Heading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Федерального Собрания Российской Федерации шестого созыва </w:t>
      </w:r>
    </w:p>
    <w:p w:rsidR="006254D2" w:rsidRDefault="006254D2" w:rsidP="006254D2">
      <w:pPr>
        <w:pStyle w:val="Heading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252"/>
        <w:gridCol w:w="425"/>
        <w:gridCol w:w="4360"/>
      </w:tblGrid>
      <w:tr w:rsidR="006254D2" w:rsidTr="006254D2">
        <w:tc>
          <w:tcPr>
            <w:tcW w:w="534" w:type="dxa"/>
          </w:tcPr>
          <w:p w:rsidR="006254D2" w:rsidRPr="006254D2" w:rsidRDefault="006254D2" w:rsidP="006254D2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</w:pPr>
            <w:r w:rsidRPr="006254D2"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6254D2" w:rsidRPr="006254D2" w:rsidRDefault="006254D2" w:rsidP="006254D2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</w:pPr>
            <w:r w:rsidRPr="006254D2"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 xml:space="preserve">Гвоздева Светлана Иосифовна     </w:t>
            </w:r>
          </w:p>
        </w:tc>
        <w:tc>
          <w:tcPr>
            <w:tcW w:w="425" w:type="dxa"/>
          </w:tcPr>
          <w:p w:rsidR="006254D2" w:rsidRPr="006254D2" w:rsidRDefault="006254D2" w:rsidP="006254D2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6254D2" w:rsidRPr="006254D2" w:rsidRDefault="006254D2" w:rsidP="006254D2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председатель оргкомитета,                                                              председатель базовой (опорной)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                                                      территориальной избирательной                                                                 комиссии Апшеронская;</w:t>
            </w:r>
          </w:p>
        </w:tc>
      </w:tr>
      <w:tr w:rsidR="006254D2" w:rsidTr="006254D2">
        <w:tc>
          <w:tcPr>
            <w:tcW w:w="534" w:type="dxa"/>
          </w:tcPr>
          <w:p w:rsidR="006254D2" w:rsidRPr="006254D2" w:rsidRDefault="006254D2" w:rsidP="006254D2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6254D2" w:rsidRPr="006254D2" w:rsidRDefault="006254D2" w:rsidP="006254D2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</w:pPr>
            <w:proofErr w:type="spellStart"/>
            <w:r w:rsidRPr="006254D2"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>Щеблыкина</w:t>
            </w:r>
            <w:proofErr w:type="spellEnd"/>
            <w:r w:rsidRPr="006254D2"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 xml:space="preserve"> Надежда Евгеньевна</w:t>
            </w:r>
          </w:p>
        </w:tc>
        <w:tc>
          <w:tcPr>
            <w:tcW w:w="425" w:type="dxa"/>
          </w:tcPr>
          <w:p w:rsidR="006254D2" w:rsidRPr="006254D2" w:rsidRDefault="006254D2" w:rsidP="006254D2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6254D2" w:rsidRDefault="006254D2" w:rsidP="006254D2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начальник управления образования  администрации                          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                          </w:t>
            </w:r>
          </w:p>
          <w:p w:rsidR="006254D2" w:rsidRPr="006254D2" w:rsidRDefault="006254D2" w:rsidP="006254D2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муниципального образования                                                                Апшеронский район                                                              (по согласованию);</w:t>
            </w:r>
          </w:p>
        </w:tc>
      </w:tr>
      <w:tr w:rsidR="006254D2" w:rsidTr="006254D2">
        <w:tc>
          <w:tcPr>
            <w:tcW w:w="534" w:type="dxa"/>
          </w:tcPr>
          <w:p w:rsidR="006254D2" w:rsidRPr="006254D2" w:rsidRDefault="006254D2" w:rsidP="006254D2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6254D2" w:rsidRPr="006254D2" w:rsidRDefault="006254D2" w:rsidP="006254D2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</w:pPr>
            <w:proofErr w:type="spellStart"/>
            <w:r w:rsidRPr="006254D2"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>Манисская</w:t>
            </w:r>
            <w:proofErr w:type="spellEnd"/>
            <w:r w:rsidRPr="006254D2"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 xml:space="preserve"> Татьяна Валерьевна    </w:t>
            </w:r>
          </w:p>
        </w:tc>
        <w:tc>
          <w:tcPr>
            <w:tcW w:w="425" w:type="dxa"/>
          </w:tcPr>
          <w:p w:rsidR="006254D2" w:rsidRPr="006254D2" w:rsidRDefault="006254D2" w:rsidP="006254D2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6254D2" w:rsidRPr="006254D2" w:rsidRDefault="006254D2" w:rsidP="006254D2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заведующая отделом культуры                                                                   администрации муниципального                                                                  образования Апшеронский район                                                                  (по согласованию);</w:t>
            </w:r>
          </w:p>
        </w:tc>
      </w:tr>
    </w:tbl>
    <w:p w:rsidR="006254D2" w:rsidRDefault="006254D2" w:rsidP="006254D2">
      <w:pPr>
        <w:pStyle w:val="Heading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6254D2" w:rsidRDefault="006254D2" w:rsidP="006254D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Члены  оргкомитета:</w:t>
      </w:r>
    </w:p>
    <w:p w:rsidR="0007752F" w:rsidRDefault="0007752F" w:rsidP="006254D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252"/>
        <w:gridCol w:w="425"/>
        <w:gridCol w:w="4360"/>
      </w:tblGrid>
      <w:tr w:rsidR="0007752F" w:rsidTr="0050228A">
        <w:tc>
          <w:tcPr>
            <w:tcW w:w="534" w:type="dxa"/>
          </w:tcPr>
          <w:p w:rsidR="0007752F" w:rsidRPr="006254D2" w:rsidRDefault="0007752F" w:rsidP="005022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>4</w:t>
            </w:r>
            <w:r w:rsidRPr="006254D2"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07752F" w:rsidRPr="0007752F" w:rsidRDefault="0007752F" w:rsidP="005022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</w:pPr>
            <w:proofErr w:type="spellStart"/>
            <w:r w:rsidRPr="0007752F"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>Разбоева</w:t>
            </w:r>
            <w:proofErr w:type="spellEnd"/>
            <w:r w:rsidRPr="0007752F"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 xml:space="preserve"> Татьяна Викторовна     </w:t>
            </w:r>
          </w:p>
        </w:tc>
        <w:tc>
          <w:tcPr>
            <w:tcW w:w="425" w:type="dxa"/>
          </w:tcPr>
          <w:p w:rsidR="0007752F" w:rsidRPr="006254D2" w:rsidRDefault="0007752F" w:rsidP="005022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07752F" w:rsidRPr="006254D2" w:rsidRDefault="0007752F" w:rsidP="0007752F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корреспондент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ТРК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«Эдельвейс»                                                                  (по согласованию);</w:t>
            </w:r>
          </w:p>
        </w:tc>
      </w:tr>
      <w:tr w:rsidR="0007752F" w:rsidTr="0050228A">
        <w:tc>
          <w:tcPr>
            <w:tcW w:w="534" w:type="dxa"/>
          </w:tcPr>
          <w:p w:rsidR="0007752F" w:rsidRPr="006254D2" w:rsidRDefault="0007752F" w:rsidP="005022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07752F" w:rsidRPr="006254D2" w:rsidRDefault="0007752F" w:rsidP="0007752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</w:pPr>
            <w:r w:rsidRPr="0007752F"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 xml:space="preserve">Шнайдер Лариса </w:t>
            </w:r>
            <w:proofErr w:type="spellStart"/>
            <w:r w:rsidRPr="0007752F"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>Эвальдовна</w:t>
            </w:r>
            <w:proofErr w:type="spellEnd"/>
            <w:r w:rsidRPr="0007752F"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 xml:space="preserve">      </w:t>
            </w:r>
          </w:p>
        </w:tc>
        <w:tc>
          <w:tcPr>
            <w:tcW w:w="425" w:type="dxa"/>
          </w:tcPr>
          <w:p w:rsidR="0007752F" w:rsidRPr="006254D2" w:rsidRDefault="0007752F" w:rsidP="005022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07752F" w:rsidRPr="006254D2" w:rsidRDefault="0007752F" w:rsidP="0007752F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директор Центра детского г. творчества  Апшеронск                                                                 (по согласованию);                                                         </w:t>
            </w:r>
          </w:p>
        </w:tc>
      </w:tr>
      <w:tr w:rsidR="0007752F" w:rsidTr="0050228A">
        <w:tc>
          <w:tcPr>
            <w:tcW w:w="534" w:type="dxa"/>
          </w:tcPr>
          <w:p w:rsidR="0007752F" w:rsidRPr="006254D2" w:rsidRDefault="0007752F" w:rsidP="005022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07752F" w:rsidRPr="0007752F" w:rsidRDefault="0007752F" w:rsidP="005022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</w:pPr>
            <w:r w:rsidRPr="0007752F"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 xml:space="preserve">Долгополова Оксана </w:t>
            </w:r>
            <w:proofErr w:type="spellStart"/>
            <w:r w:rsidRPr="0007752F"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>Оганесовна</w:t>
            </w:r>
            <w:proofErr w:type="spellEnd"/>
          </w:p>
        </w:tc>
        <w:tc>
          <w:tcPr>
            <w:tcW w:w="425" w:type="dxa"/>
          </w:tcPr>
          <w:p w:rsidR="0007752F" w:rsidRPr="006254D2" w:rsidRDefault="0007752F" w:rsidP="0050228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07752F" w:rsidRPr="006254D2" w:rsidRDefault="0007752F" w:rsidP="0050228A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заместитель редактора газеты                                                                   «Апшеронский рабочий»                                                                   (по согласованию) </w:t>
            </w:r>
          </w:p>
        </w:tc>
      </w:tr>
    </w:tbl>
    <w:p w:rsidR="006254D2" w:rsidRDefault="006254D2" w:rsidP="006254D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6254D2" w:rsidRDefault="006254D2" w:rsidP="006254D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6254D2" w:rsidRDefault="006254D2" w:rsidP="006254D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54D2" w:rsidRDefault="006254D2" w:rsidP="006254D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54D2" w:rsidRDefault="006254D2" w:rsidP="006254D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54D2" w:rsidRDefault="006254D2" w:rsidP="006254D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54D2" w:rsidRDefault="006254D2" w:rsidP="006254D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54D2" w:rsidRDefault="006254D2" w:rsidP="006254D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6254D2" w:rsidSect="006254D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A6"/>
    <w:multiLevelType w:val="hybridMultilevel"/>
    <w:tmpl w:val="69DA6222"/>
    <w:lvl w:ilvl="0" w:tplc="362CA4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C0"/>
    <w:rsid w:val="0007752F"/>
    <w:rsid w:val="006254D2"/>
    <w:rsid w:val="009773C0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4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4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54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54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54D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54D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254D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header"/>
    <w:basedOn w:val="a"/>
    <w:link w:val="a4"/>
    <w:semiHidden/>
    <w:unhideWhenUsed/>
    <w:rsid w:val="00625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25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254D2"/>
    <w:pPr>
      <w:spacing w:after="0" w:line="360" w:lineRule="auto"/>
      <w:ind w:right="4818"/>
      <w:jc w:val="both"/>
    </w:pPr>
    <w:rPr>
      <w:rFonts w:ascii="SchoolBook" w:eastAsia="Times New Roman" w:hAnsi="SchoolBook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6254D2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254D2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6254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254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54D2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6254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25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254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6254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4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4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54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54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54D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54D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254D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header"/>
    <w:basedOn w:val="a"/>
    <w:link w:val="a4"/>
    <w:semiHidden/>
    <w:unhideWhenUsed/>
    <w:rsid w:val="00625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25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254D2"/>
    <w:pPr>
      <w:spacing w:after="0" w:line="360" w:lineRule="auto"/>
      <w:ind w:right="4818"/>
      <w:jc w:val="both"/>
    </w:pPr>
    <w:rPr>
      <w:rFonts w:ascii="SchoolBook" w:eastAsia="Times New Roman" w:hAnsi="SchoolBook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6254D2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254D2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6254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254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54D2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6254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25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254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6254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Гвоздева</dc:creator>
  <cp:keywords/>
  <dc:description/>
  <cp:lastModifiedBy>Гвоздева</cp:lastModifiedBy>
  <cp:revision>2</cp:revision>
  <dcterms:created xsi:type="dcterms:W3CDTF">2011-09-19T05:31:00Z</dcterms:created>
  <dcterms:modified xsi:type="dcterms:W3CDTF">2011-09-19T05:44:00Z</dcterms:modified>
</cp:coreProperties>
</file>